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D27" w:rsidRPr="00C86D27" w:rsidRDefault="00C86D27" w:rsidP="00C86D27">
      <w:pPr>
        <w:pStyle w:val="NoSpacing"/>
        <w:jc w:val="right"/>
        <w:rPr>
          <w:rFonts w:ascii="GHEA Grapalat" w:hAnsi="GHEA Grapalat"/>
          <w:sz w:val="20"/>
        </w:rPr>
      </w:pPr>
      <w:bookmarkStart w:id="0" w:name="_Toc116470344"/>
      <w:r w:rsidRPr="00C86D27">
        <w:rPr>
          <w:rFonts w:ascii="GHEA Grapalat" w:hAnsi="GHEA Grapalat"/>
          <w:sz w:val="20"/>
        </w:rPr>
        <w:t xml:space="preserve">Հավելված </w:t>
      </w:r>
      <w:r w:rsidR="003456CC">
        <w:rPr>
          <w:rFonts w:ascii="GHEA Grapalat" w:hAnsi="GHEA Grapalat"/>
          <w:sz w:val="20"/>
          <w:lang w:val="ru-RU"/>
        </w:rPr>
        <w:t xml:space="preserve">N </w:t>
      </w:r>
      <w:r w:rsidRPr="00C86D27">
        <w:rPr>
          <w:rFonts w:ascii="GHEA Grapalat" w:hAnsi="GHEA Grapalat"/>
          <w:sz w:val="20"/>
        </w:rPr>
        <w:t>1</w:t>
      </w:r>
    </w:p>
    <w:p w:rsidR="00C86D27" w:rsidRPr="00C86D27" w:rsidRDefault="003456CC" w:rsidP="00C86D27">
      <w:pPr>
        <w:pStyle w:val="NoSpacing"/>
        <w:jc w:val="right"/>
        <w:rPr>
          <w:rFonts w:ascii="GHEA Grapalat" w:hAnsi="GHEA Grapalat"/>
          <w:sz w:val="20"/>
        </w:rPr>
      </w:pPr>
      <w:r>
        <w:rPr>
          <w:rFonts w:ascii="GHEA Grapalat" w:hAnsi="GHEA Grapalat"/>
          <w:sz w:val="20"/>
          <w:lang w:val="ru-RU"/>
        </w:rPr>
        <w:t>Ա</w:t>
      </w:r>
      <w:r w:rsidR="00C86D27" w:rsidRPr="00C86D27">
        <w:rPr>
          <w:rFonts w:ascii="GHEA Grapalat" w:hAnsi="GHEA Grapalat"/>
          <w:sz w:val="20"/>
        </w:rPr>
        <w:t xml:space="preserve">րդարադատության նախարարի </w:t>
      </w:r>
    </w:p>
    <w:p w:rsidR="003456CC" w:rsidRDefault="00C86D27" w:rsidP="00C86D27">
      <w:pPr>
        <w:pStyle w:val="NoSpacing"/>
        <w:jc w:val="right"/>
        <w:rPr>
          <w:rFonts w:ascii="GHEA Grapalat" w:hAnsi="GHEA Grapalat"/>
          <w:sz w:val="20"/>
          <w:lang w:val="ru-RU"/>
        </w:rPr>
      </w:pPr>
      <w:r w:rsidRPr="00C86D27">
        <w:rPr>
          <w:rFonts w:ascii="GHEA Grapalat" w:hAnsi="GHEA Grapalat"/>
          <w:sz w:val="20"/>
        </w:rPr>
        <w:t>2022</w:t>
      </w:r>
      <w:r w:rsidR="00FC5407">
        <w:rPr>
          <w:rFonts w:ascii="GHEA Grapalat" w:hAnsi="GHEA Grapalat"/>
          <w:sz w:val="20"/>
          <w:lang w:val="en-US"/>
        </w:rPr>
        <w:t xml:space="preserve"> </w:t>
      </w:r>
      <w:r w:rsidRPr="00C86D27">
        <w:rPr>
          <w:rFonts w:ascii="GHEA Grapalat" w:hAnsi="GHEA Grapalat"/>
          <w:sz w:val="20"/>
        </w:rPr>
        <w:t>թ</w:t>
      </w:r>
      <w:r w:rsidR="00FC5407">
        <w:rPr>
          <w:rFonts w:ascii="GHEA Grapalat" w:hAnsi="GHEA Grapalat"/>
          <w:sz w:val="20"/>
          <w:lang w:val="en-US"/>
        </w:rPr>
        <w:t>վականի դեկտեմբերի 29-ի</w:t>
      </w:r>
      <w:bookmarkStart w:id="1" w:name="_GoBack"/>
      <w:bookmarkEnd w:id="1"/>
      <w:r w:rsidRPr="00C86D27">
        <w:rPr>
          <w:rFonts w:ascii="GHEA Grapalat" w:hAnsi="GHEA Grapalat"/>
          <w:sz w:val="20"/>
        </w:rPr>
        <w:t xml:space="preserve"> </w:t>
      </w:r>
    </w:p>
    <w:p w:rsidR="00C86D27" w:rsidRPr="00C86D27" w:rsidRDefault="003456CC" w:rsidP="00C86D27">
      <w:pPr>
        <w:pStyle w:val="NoSpacing"/>
        <w:jc w:val="right"/>
        <w:rPr>
          <w:rFonts w:ascii="GHEA Grapalat" w:hAnsi="GHEA Grapalat"/>
          <w:sz w:val="20"/>
        </w:rPr>
      </w:pPr>
      <w:r>
        <w:rPr>
          <w:rFonts w:ascii="GHEA Grapalat" w:hAnsi="GHEA Grapalat"/>
          <w:sz w:val="20"/>
          <w:lang w:val="en-US"/>
        </w:rPr>
        <w:t>N</w:t>
      </w:r>
      <w:r w:rsidR="00942484">
        <w:rPr>
          <w:rFonts w:ascii="GHEA Grapalat" w:hAnsi="GHEA Grapalat"/>
          <w:sz w:val="20"/>
          <w:lang w:val="en-US"/>
        </w:rPr>
        <w:t xml:space="preserve"> 797-</w:t>
      </w:r>
      <w:r w:rsidR="00FC5407">
        <w:rPr>
          <w:rFonts w:ascii="GHEA Grapalat" w:hAnsi="GHEA Grapalat"/>
          <w:sz w:val="20"/>
        </w:rPr>
        <w:t xml:space="preserve"> </w:t>
      </w:r>
      <w:r w:rsidR="00C86D27" w:rsidRPr="00C86D27">
        <w:rPr>
          <w:rFonts w:ascii="GHEA Grapalat" w:hAnsi="GHEA Grapalat"/>
          <w:sz w:val="20"/>
        </w:rPr>
        <w:t>Լ հրամանի</w:t>
      </w:r>
    </w:p>
    <w:p w:rsidR="00C86D27" w:rsidRDefault="00C86D27" w:rsidP="00BB50F7">
      <w:pPr>
        <w:pStyle w:val="NoSpacing"/>
        <w:spacing w:line="360" w:lineRule="auto"/>
        <w:jc w:val="center"/>
        <w:rPr>
          <w:rFonts w:ascii="GHEA Grapalat" w:hAnsi="GHEA Grapalat"/>
          <w:b/>
          <w:sz w:val="24"/>
        </w:rPr>
      </w:pPr>
    </w:p>
    <w:p w:rsidR="00BB50F7" w:rsidRPr="00C475B3" w:rsidRDefault="00BB50F7" w:rsidP="00BB50F7">
      <w:pPr>
        <w:pStyle w:val="NoSpacing"/>
        <w:spacing w:line="360" w:lineRule="auto"/>
        <w:jc w:val="center"/>
        <w:rPr>
          <w:rFonts w:ascii="GHEA Grapalat" w:hAnsi="GHEA Grapalat"/>
          <w:b/>
          <w:sz w:val="24"/>
        </w:rPr>
      </w:pPr>
      <w:r w:rsidRPr="00C475B3">
        <w:rPr>
          <w:rFonts w:ascii="GHEA Grapalat" w:hAnsi="GHEA Grapalat"/>
          <w:b/>
          <w:sz w:val="24"/>
        </w:rPr>
        <w:t>ՀԱՅԵՑԱԿԱՐԳ</w:t>
      </w:r>
    </w:p>
    <w:p w:rsidR="00BB50F7" w:rsidRDefault="00BB50F7" w:rsidP="00BB50F7">
      <w:pPr>
        <w:pStyle w:val="NoSpacing"/>
        <w:spacing w:line="360" w:lineRule="auto"/>
        <w:jc w:val="center"/>
        <w:rPr>
          <w:rFonts w:ascii="GHEA Grapalat" w:hAnsi="GHEA Grapalat"/>
          <w:b/>
          <w:sz w:val="24"/>
        </w:rPr>
      </w:pPr>
      <w:r w:rsidRPr="00C475B3">
        <w:rPr>
          <w:rFonts w:ascii="GHEA Grapalat" w:hAnsi="GHEA Grapalat"/>
          <w:b/>
          <w:sz w:val="24"/>
        </w:rPr>
        <w:t>ՀԱՐԿԱԴԻՐ ԿԱՏԱՐՈՒՄՆ ԱՊԱՀՈՎՈՂ ԾԱՌԱՅՈՒԹՅԱՆ ՆՈՐ ՄՈԴԵԼԻ ՆԵՐԴՐՄԱՆ ՎԵՐԱԲԵՐՅԱԼ</w:t>
      </w:r>
    </w:p>
    <w:p w:rsidR="00BB50F7" w:rsidRPr="00C475B3" w:rsidRDefault="00BB50F7" w:rsidP="00BB50F7">
      <w:pPr>
        <w:pStyle w:val="NoSpacing"/>
        <w:spacing w:line="360" w:lineRule="auto"/>
        <w:jc w:val="center"/>
        <w:rPr>
          <w:rFonts w:ascii="GHEA Grapalat" w:hAnsi="GHEA Grapalat"/>
          <w:b/>
          <w:sz w:val="24"/>
        </w:rPr>
      </w:pPr>
    </w:p>
    <w:p w:rsidR="00BB50F7" w:rsidRPr="00C475B3" w:rsidRDefault="00BB50F7" w:rsidP="00BB50F7">
      <w:pPr>
        <w:pStyle w:val="Heading1"/>
        <w:tabs>
          <w:tab w:val="left" w:pos="567"/>
        </w:tabs>
        <w:spacing w:before="0" w:line="360" w:lineRule="auto"/>
        <w:ind w:firstLine="567"/>
        <w:jc w:val="center"/>
        <w:rPr>
          <w:rFonts w:ascii="GHEA Grapalat" w:hAnsi="GHEA Grapalat"/>
          <w:color w:val="auto"/>
          <w:sz w:val="24"/>
          <w:szCs w:val="24"/>
          <w:lang w:val="hy-AM"/>
        </w:rPr>
      </w:pPr>
      <w:bookmarkStart w:id="2" w:name="_Toc53400480"/>
      <w:bookmarkStart w:id="3" w:name="_Toc116403156"/>
      <w:r w:rsidRPr="00C475B3">
        <w:rPr>
          <w:rFonts w:ascii="GHEA Grapalat" w:hAnsi="GHEA Grapalat"/>
          <w:color w:val="auto"/>
          <w:sz w:val="24"/>
          <w:szCs w:val="24"/>
          <w:lang w:val="hy-AM"/>
        </w:rPr>
        <w:t>1</w:t>
      </w:r>
      <w:r w:rsidR="002734A7" w:rsidRPr="002734A7">
        <w:rPr>
          <w:rFonts w:ascii="Cambria Math" w:hAnsi="Cambria Math" w:cs="Cambria Math"/>
          <w:color w:val="auto"/>
          <w:sz w:val="24"/>
          <w:szCs w:val="24"/>
          <w:lang w:val="hy-AM"/>
        </w:rPr>
        <w:t>.</w:t>
      </w:r>
      <w:r w:rsidRPr="00C475B3">
        <w:rPr>
          <w:rFonts w:ascii="GHEA Grapalat" w:hAnsi="GHEA Grapalat"/>
          <w:color w:val="auto"/>
          <w:sz w:val="24"/>
          <w:szCs w:val="24"/>
          <w:lang w:val="hy-AM"/>
        </w:rPr>
        <w:t xml:space="preserve"> Ամփոփ համառոտագիր</w:t>
      </w:r>
      <w:bookmarkEnd w:id="2"/>
      <w:bookmarkEnd w:id="3"/>
    </w:p>
    <w:p w:rsidR="00BB50F7" w:rsidRDefault="00787AD5" w:rsidP="00BB50F7">
      <w:pPr>
        <w:pStyle w:val="Normal2"/>
        <w:ind w:firstLine="567"/>
        <w:rPr>
          <w:szCs w:val="24"/>
        </w:rPr>
      </w:pPr>
      <w:r>
        <w:rPr>
          <w:szCs w:val="24"/>
        </w:rPr>
        <w:t>Սույն հայեցակարգում</w:t>
      </w:r>
      <w:r w:rsidRPr="009549D7">
        <w:rPr>
          <w:szCs w:val="24"/>
        </w:rPr>
        <w:t xml:space="preserve"> </w:t>
      </w:r>
      <w:r w:rsidR="00BB50F7" w:rsidRPr="00C475B3">
        <w:rPr>
          <w:szCs w:val="24"/>
        </w:rPr>
        <w:t xml:space="preserve">ներկայացվում են Արդարադատության նախարարության Հարկադիր կատարումն ապահովող ծառայության նոր մոդելի ներդրման անհրաժեշտությունը, առաջարկվող մոդելի բաղադրատարրերը, դրանցից յուրաքանչյուրի ներդրման միջոցով լուծման ենթակա խնդիրները, նոր մոդելի ներդրմամբ ակնկալվող արդյունքները և դրա ազդեցությունը Հայաստանի Հանրապետությունում դատական ակտերի և հարկադիր կատարման ենթակա այլ ակտերի կատարման արդյունավետության վրա։ </w:t>
      </w:r>
    </w:p>
    <w:p w:rsidR="00BB50F7" w:rsidRPr="00C475B3" w:rsidRDefault="00BB50F7" w:rsidP="00BB50F7">
      <w:pPr>
        <w:pStyle w:val="Normal2"/>
        <w:ind w:firstLine="567"/>
        <w:rPr>
          <w:szCs w:val="24"/>
        </w:rPr>
      </w:pPr>
    </w:p>
    <w:p w:rsidR="00BB50F7" w:rsidRPr="00C475B3" w:rsidRDefault="00BB50F7" w:rsidP="00BB50F7">
      <w:pPr>
        <w:pStyle w:val="Heading1"/>
        <w:tabs>
          <w:tab w:val="left" w:pos="567"/>
        </w:tabs>
        <w:spacing w:before="0" w:line="360" w:lineRule="auto"/>
        <w:ind w:firstLine="567"/>
        <w:jc w:val="center"/>
        <w:rPr>
          <w:rFonts w:ascii="GHEA Grapalat" w:hAnsi="GHEA Grapalat" w:cs="Sylfaen"/>
          <w:i/>
          <w:color w:val="auto"/>
          <w:sz w:val="24"/>
          <w:szCs w:val="24"/>
          <w:lang w:val="hy-AM"/>
        </w:rPr>
      </w:pPr>
      <w:bookmarkStart w:id="4" w:name="_Toc53400481"/>
      <w:bookmarkStart w:id="5" w:name="_Toc116403157"/>
      <w:r w:rsidRPr="00C475B3">
        <w:rPr>
          <w:rFonts w:ascii="GHEA Grapalat" w:hAnsi="GHEA Grapalat"/>
          <w:color w:val="auto"/>
          <w:sz w:val="24"/>
          <w:szCs w:val="24"/>
          <w:lang w:val="hy-AM"/>
        </w:rPr>
        <w:t>2</w:t>
      </w:r>
      <w:r w:rsidR="002734A7" w:rsidRPr="00773407">
        <w:rPr>
          <w:rFonts w:ascii="GHEA Grapalat" w:hAnsi="GHEA Grapalat"/>
          <w:color w:val="auto"/>
          <w:sz w:val="24"/>
          <w:szCs w:val="24"/>
          <w:lang w:val="hy-AM"/>
        </w:rPr>
        <w:t>.</w:t>
      </w:r>
      <w:r w:rsidRPr="00C475B3">
        <w:rPr>
          <w:rFonts w:ascii="GHEA Grapalat" w:hAnsi="GHEA Grapalat"/>
          <w:color w:val="auto"/>
          <w:sz w:val="24"/>
          <w:szCs w:val="24"/>
          <w:lang w:val="hy-AM"/>
        </w:rPr>
        <w:t xml:space="preserve"> Հայեցակարգը մշակող մարմինը</w:t>
      </w:r>
      <w:bookmarkEnd w:id="4"/>
      <w:bookmarkEnd w:id="5"/>
    </w:p>
    <w:p w:rsidR="00BB50F7" w:rsidRPr="00C475B3" w:rsidRDefault="00BB50F7" w:rsidP="00BB50F7">
      <w:pPr>
        <w:pStyle w:val="Normal2"/>
        <w:ind w:firstLine="567"/>
        <w:rPr>
          <w:b/>
          <w:szCs w:val="24"/>
        </w:rPr>
      </w:pPr>
      <w:r w:rsidRPr="00C475B3">
        <w:rPr>
          <w:szCs w:val="24"/>
        </w:rPr>
        <w:t>Հայեցակարգը մշակվել է Արդարադատության նախարարության Հարկադիր կատարումն ապահովող ծառայության կողմից։</w:t>
      </w:r>
    </w:p>
    <w:p w:rsidR="00BB50F7" w:rsidRPr="00C475B3" w:rsidRDefault="00BB50F7" w:rsidP="00BB50F7">
      <w:pPr>
        <w:tabs>
          <w:tab w:val="left" w:pos="567"/>
        </w:tabs>
        <w:spacing w:after="0" w:line="360" w:lineRule="auto"/>
        <w:ind w:firstLine="567"/>
        <w:jc w:val="both"/>
        <w:rPr>
          <w:rFonts w:ascii="GHEA Grapalat" w:hAnsi="GHEA Grapalat"/>
          <w:b/>
          <w:sz w:val="24"/>
          <w:szCs w:val="24"/>
        </w:rPr>
      </w:pPr>
    </w:p>
    <w:p w:rsidR="00BB50F7" w:rsidRDefault="00BB50F7" w:rsidP="00BB50F7">
      <w:pPr>
        <w:pStyle w:val="Heading1"/>
        <w:spacing w:before="0" w:line="360" w:lineRule="auto"/>
        <w:jc w:val="center"/>
        <w:rPr>
          <w:rFonts w:ascii="GHEA Grapalat" w:hAnsi="GHEA Grapalat"/>
          <w:color w:val="auto"/>
          <w:sz w:val="24"/>
          <w:lang w:val="hy-AM"/>
        </w:rPr>
      </w:pPr>
      <w:bookmarkStart w:id="6" w:name="_Toc116403158"/>
      <w:r w:rsidRPr="00C475B3">
        <w:rPr>
          <w:rFonts w:ascii="GHEA Grapalat" w:hAnsi="GHEA Grapalat"/>
          <w:color w:val="auto"/>
          <w:sz w:val="24"/>
          <w:lang w:val="hy-AM"/>
        </w:rPr>
        <w:t>3</w:t>
      </w:r>
      <w:r w:rsidR="002734A7" w:rsidRPr="002734A7">
        <w:rPr>
          <w:rFonts w:ascii="Cambria Math" w:hAnsi="Cambria Math" w:cs="Cambria Math"/>
          <w:color w:val="auto"/>
          <w:sz w:val="24"/>
          <w:lang w:val="hy-AM"/>
        </w:rPr>
        <w:t>.</w:t>
      </w:r>
      <w:r w:rsidRPr="00C475B3">
        <w:rPr>
          <w:rFonts w:ascii="GHEA Grapalat" w:hAnsi="GHEA Grapalat"/>
          <w:color w:val="auto"/>
          <w:sz w:val="24"/>
          <w:lang w:val="hy-AM"/>
        </w:rPr>
        <w:t xml:space="preserve"> Ընթացիկ </w:t>
      </w:r>
      <w:r>
        <w:rPr>
          <w:rFonts w:ascii="GHEA Grapalat" w:hAnsi="GHEA Grapalat"/>
          <w:color w:val="auto"/>
          <w:sz w:val="24"/>
          <w:lang w:val="hy-AM"/>
        </w:rPr>
        <w:t>իրա</w:t>
      </w:r>
      <w:r w:rsidRPr="00C475B3">
        <w:rPr>
          <w:rFonts w:ascii="GHEA Grapalat" w:hAnsi="GHEA Grapalat"/>
          <w:color w:val="auto"/>
          <w:sz w:val="24"/>
          <w:lang w:val="hy-AM"/>
        </w:rPr>
        <w:t>վիճակը և հայեցակարգի ընդունման անհրաժեշտությունը</w:t>
      </w:r>
      <w:bookmarkEnd w:id="6"/>
    </w:p>
    <w:p w:rsidR="00BB50F7" w:rsidRPr="0086531D" w:rsidRDefault="00BB50F7" w:rsidP="00BB50F7">
      <w:pPr>
        <w:rPr>
          <w:rFonts w:ascii="Sylfaen" w:hAnsi="Sylfaen"/>
        </w:rPr>
      </w:pPr>
    </w:p>
    <w:p w:rsidR="00BB50F7" w:rsidRPr="00C475B3" w:rsidRDefault="00BB50F7" w:rsidP="00BB50F7">
      <w:pPr>
        <w:tabs>
          <w:tab w:val="left" w:pos="567"/>
        </w:tabs>
        <w:spacing w:after="0" w:line="360" w:lineRule="auto"/>
        <w:ind w:firstLine="567"/>
        <w:jc w:val="both"/>
        <w:rPr>
          <w:rFonts w:ascii="GHEA Grapalat" w:hAnsi="GHEA Grapalat"/>
          <w:sz w:val="24"/>
          <w:szCs w:val="24"/>
        </w:rPr>
      </w:pPr>
      <w:r w:rsidRPr="00C475B3">
        <w:rPr>
          <w:rFonts w:ascii="GHEA Grapalat" w:hAnsi="GHEA Grapalat"/>
          <w:sz w:val="24"/>
          <w:szCs w:val="24"/>
        </w:rPr>
        <w:t xml:space="preserve">Հայաստանի Հանրապետության հարկադիր կատարման համակարգում վերջին տարիներին իրականացվել և իրականացվում են շարունակական բարեփոխումներ, որոնք միտված են կատարողական վարույթի իրավական հիմքերի կատարելագործմանը, կատարողական վարույթի մասնակիցների իրավունքների ու օրինական շահերի պաշտպանության ապահովմանը և հարկադիր կատարման արդյունավետության բարձրացմանը։ Այս բարեփոխումների հիմնական ուղղվածությունը, սակայն, գրեթե միշտ եղել է կատարողական վարույթի իրականացման իրավական հիմքերի կատարելագործումը։ Մինչդեռ թե՛ </w:t>
      </w:r>
      <w:r w:rsidRPr="00C475B3">
        <w:rPr>
          <w:rFonts w:ascii="GHEA Grapalat" w:hAnsi="GHEA Grapalat"/>
          <w:sz w:val="24"/>
          <w:szCs w:val="24"/>
        </w:rPr>
        <w:lastRenderedPageBreak/>
        <w:t>ներպետական իրավակիրառ պրակտիկայի, թե՛ միջազգային փորձի ու հարկադիր կատարման ոլորտում հիմնարար նշանակություն ունեցող միջազգային իրավական (այդ թվում՝ խորհրդատվական բնույթ ունեցող) փաստաթղթերի ուսումնասիրության արդյունքում պարզ է դառնում, որ հարկադիր կատարման համակարգի արդյունավետությունը պայմանավորված է ոչ միայն կատարողական վարույթի իրականացման իրավական հիմքերի ամրագրմամբ, այլև հարկադիր կատարողի գործունեությանն առնչվող կազմակերպչական, տեխնիկական, ֆինանսական հարցերի, հարկադիր կատարողների սոցիալական ապահովության, վարձատրության արդյունավետ համակարգի ներդրման հետ։ Այլ կերպ ասած, կատարողական վարույթի մասին օրենսդրության կատարելագործմանը զուգահեռ անհրաժեշտ է ապահովել նաև հարկադիր կատարման ընդհանուր համակարգի գործունեության արդյունավետ կազմակերպումը։</w:t>
      </w:r>
    </w:p>
    <w:p w:rsidR="00BB50F7" w:rsidRPr="00C475B3" w:rsidRDefault="00BB50F7" w:rsidP="00BB50F7">
      <w:pPr>
        <w:tabs>
          <w:tab w:val="left" w:pos="567"/>
        </w:tabs>
        <w:spacing w:after="0" w:line="360" w:lineRule="auto"/>
        <w:ind w:firstLine="567"/>
        <w:jc w:val="both"/>
        <w:rPr>
          <w:rFonts w:ascii="GHEA Grapalat" w:hAnsi="GHEA Grapalat"/>
          <w:sz w:val="24"/>
          <w:szCs w:val="24"/>
        </w:rPr>
      </w:pPr>
      <w:r w:rsidRPr="00C475B3">
        <w:rPr>
          <w:rFonts w:ascii="GHEA Grapalat" w:hAnsi="GHEA Grapalat"/>
          <w:sz w:val="24"/>
          <w:szCs w:val="24"/>
        </w:rPr>
        <w:t xml:space="preserve">Վերոնշյալի համատեքստում ակնհայտ է, որ առկա է Հարկադիր կատարումն ապահովող ծառայության </w:t>
      </w:r>
      <w:r w:rsidR="00746E3A" w:rsidRPr="00746E3A">
        <w:rPr>
          <w:rFonts w:ascii="GHEA Grapalat" w:hAnsi="GHEA Grapalat"/>
          <w:sz w:val="24"/>
          <w:szCs w:val="24"/>
        </w:rPr>
        <w:t>(</w:t>
      </w:r>
      <w:r w:rsidR="00746E3A">
        <w:rPr>
          <w:rFonts w:ascii="GHEA Grapalat" w:hAnsi="GHEA Grapalat"/>
          <w:sz w:val="24"/>
          <w:szCs w:val="24"/>
        </w:rPr>
        <w:t>այսուհետ՝ նաև Ծառայություն</w:t>
      </w:r>
      <w:r w:rsidR="00746E3A" w:rsidRPr="00746E3A">
        <w:rPr>
          <w:rFonts w:ascii="GHEA Grapalat" w:hAnsi="GHEA Grapalat"/>
          <w:sz w:val="24"/>
          <w:szCs w:val="24"/>
        </w:rPr>
        <w:t xml:space="preserve">) </w:t>
      </w:r>
      <w:r w:rsidRPr="00C475B3">
        <w:rPr>
          <w:rFonts w:ascii="GHEA Grapalat" w:hAnsi="GHEA Grapalat"/>
          <w:sz w:val="24"/>
          <w:szCs w:val="24"/>
        </w:rPr>
        <w:t xml:space="preserve">կառուցվածքի, հարկադիր կատարողի սոցիալական երաշխիքների կատարելագործման, </w:t>
      </w:r>
      <w:r w:rsidR="00746E3A">
        <w:rPr>
          <w:rFonts w:ascii="GHEA Grapalat" w:hAnsi="GHEA Grapalat"/>
          <w:sz w:val="24"/>
          <w:szCs w:val="24"/>
        </w:rPr>
        <w:t xml:space="preserve">Ծառայության գործառույթների առավել արդյունավետ իրականացումն ապահովող գործիքակազմի, </w:t>
      </w:r>
      <w:r w:rsidRPr="00C475B3">
        <w:rPr>
          <w:rFonts w:ascii="GHEA Grapalat" w:hAnsi="GHEA Grapalat"/>
          <w:sz w:val="24"/>
          <w:szCs w:val="24"/>
        </w:rPr>
        <w:t>կատարողական վարույթի իրականացման համար անհրաժեշտ տեխնիկական և այլ միջոցների ապահովման արդյունավետ համակարգի ներդրման և հարկադիր կատարող – քաղաքացի հաղորդակցության և կապի համակարգի կատարելագործման անհրաժեշտություն։</w:t>
      </w:r>
    </w:p>
    <w:p w:rsidR="00BB50F7" w:rsidRDefault="00BB50F7" w:rsidP="00BB50F7">
      <w:pPr>
        <w:tabs>
          <w:tab w:val="left" w:pos="567"/>
        </w:tabs>
        <w:spacing w:after="0" w:line="360" w:lineRule="auto"/>
        <w:ind w:firstLine="567"/>
        <w:jc w:val="both"/>
        <w:rPr>
          <w:rFonts w:ascii="GHEA Grapalat" w:hAnsi="GHEA Grapalat"/>
          <w:sz w:val="24"/>
          <w:szCs w:val="24"/>
        </w:rPr>
      </w:pPr>
      <w:r w:rsidRPr="00C475B3">
        <w:rPr>
          <w:rFonts w:ascii="GHEA Grapalat" w:hAnsi="GHEA Grapalat"/>
          <w:sz w:val="24"/>
          <w:szCs w:val="24"/>
        </w:rPr>
        <w:t>Սույն հայեցակարգի մշակման անհրաժեշտությունը պայմանավորված է Կառավարության 2022 թվականի հուլիսի 21-ի N 1133 - Լ որոշմամբ հաստատված՝ Հայաստանի Հանրապետության դատական և իրավական բարեփոխումների 2022-2026 թվականների ռազմավարությամբ ամրագրված՝ հարկադիր կատարման համակարգի բարեփոխումների ռազմավարական նպատակից բխող՝ Հարկադիր կատարումն ապահովող ծառայության նոր մոդելի ներդրման ռազմավարական ուղղության իրականացման ապահովման անհրաժեշտությամբ։</w:t>
      </w:r>
    </w:p>
    <w:p w:rsidR="00BB50F7" w:rsidRPr="00773407" w:rsidRDefault="00BB50F7" w:rsidP="00BB50F7">
      <w:pPr>
        <w:tabs>
          <w:tab w:val="left" w:pos="567"/>
        </w:tabs>
        <w:spacing w:after="0" w:line="360" w:lineRule="auto"/>
        <w:ind w:firstLine="567"/>
        <w:jc w:val="both"/>
        <w:rPr>
          <w:rFonts w:ascii="GHEA Grapalat" w:hAnsi="GHEA Grapalat"/>
          <w:sz w:val="24"/>
          <w:szCs w:val="24"/>
        </w:rPr>
      </w:pPr>
    </w:p>
    <w:p w:rsidR="002734A7" w:rsidRPr="00773407" w:rsidRDefault="002734A7" w:rsidP="00BB50F7">
      <w:pPr>
        <w:tabs>
          <w:tab w:val="left" w:pos="567"/>
        </w:tabs>
        <w:spacing w:after="0" w:line="360" w:lineRule="auto"/>
        <w:ind w:firstLine="567"/>
        <w:jc w:val="both"/>
        <w:rPr>
          <w:rFonts w:ascii="GHEA Grapalat" w:hAnsi="GHEA Grapalat"/>
          <w:sz w:val="24"/>
          <w:szCs w:val="24"/>
        </w:rPr>
      </w:pPr>
    </w:p>
    <w:p w:rsidR="00F8243C" w:rsidRDefault="00F8243C" w:rsidP="00F8243C">
      <w:pPr>
        <w:pStyle w:val="Heading1"/>
        <w:spacing w:before="0"/>
        <w:jc w:val="center"/>
        <w:rPr>
          <w:rFonts w:ascii="GHEA Grapalat" w:hAnsi="GHEA Grapalat"/>
          <w:color w:val="auto"/>
          <w:sz w:val="24"/>
          <w:lang w:val="hy-AM"/>
        </w:rPr>
      </w:pPr>
      <w:r w:rsidRPr="007265DB">
        <w:rPr>
          <w:rFonts w:ascii="GHEA Grapalat" w:hAnsi="GHEA Grapalat"/>
          <w:color w:val="auto"/>
          <w:sz w:val="24"/>
          <w:lang w:val="hy-AM"/>
        </w:rPr>
        <w:lastRenderedPageBreak/>
        <w:t>4</w:t>
      </w:r>
      <w:r w:rsidR="002734A7" w:rsidRPr="00773407">
        <w:rPr>
          <w:rFonts w:ascii="Cambria Math" w:hAnsi="Cambria Math" w:cs="Cambria Math"/>
          <w:color w:val="auto"/>
          <w:sz w:val="24"/>
          <w:lang w:val="hy-AM"/>
        </w:rPr>
        <w:t>.</w:t>
      </w:r>
      <w:r w:rsidRPr="007265DB">
        <w:rPr>
          <w:rFonts w:ascii="GHEA Grapalat" w:hAnsi="GHEA Grapalat"/>
          <w:color w:val="auto"/>
          <w:sz w:val="24"/>
          <w:lang w:val="hy-AM"/>
        </w:rPr>
        <w:t xml:space="preserve"> Ծառայության կառուցվածքային նոր մոդելի ներդրում</w:t>
      </w:r>
      <w:bookmarkEnd w:id="0"/>
    </w:p>
    <w:p w:rsidR="00F8243C" w:rsidRPr="0028665B" w:rsidRDefault="00F8243C" w:rsidP="0028665B">
      <w:pPr>
        <w:rPr>
          <w:rFonts w:ascii="Sylfaen" w:hAnsi="Sylfaen"/>
        </w:rPr>
      </w:pPr>
    </w:p>
    <w:p w:rsidR="00746E3A" w:rsidRDefault="00F8243C" w:rsidP="00746E3A">
      <w:pPr>
        <w:tabs>
          <w:tab w:val="left" w:pos="567"/>
        </w:tabs>
        <w:spacing w:after="0" w:line="360" w:lineRule="auto"/>
        <w:ind w:firstLine="567"/>
        <w:jc w:val="both"/>
        <w:rPr>
          <w:rFonts w:ascii="GHEA Grapalat" w:hAnsi="GHEA Grapalat"/>
          <w:sz w:val="24"/>
          <w:szCs w:val="24"/>
        </w:rPr>
      </w:pPr>
      <w:r w:rsidRPr="0028665B">
        <w:rPr>
          <w:rFonts w:ascii="GHEA Grapalat" w:hAnsi="GHEA Grapalat"/>
          <w:sz w:val="24"/>
          <w:szCs w:val="24"/>
        </w:rPr>
        <w:t xml:space="preserve">Հարկադիր կատարումն ապահովող ծառայության </w:t>
      </w:r>
      <w:r w:rsidR="0014355A" w:rsidRPr="0028665B">
        <w:rPr>
          <w:rFonts w:ascii="GHEA Grapalat" w:hAnsi="GHEA Grapalat"/>
          <w:sz w:val="24"/>
          <w:szCs w:val="24"/>
        </w:rPr>
        <w:t>նոր մոդել</w:t>
      </w:r>
      <w:r w:rsidR="00276934">
        <w:rPr>
          <w:rFonts w:ascii="GHEA Grapalat" w:hAnsi="GHEA Grapalat"/>
          <w:sz w:val="24"/>
          <w:szCs w:val="24"/>
        </w:rPr>
        <w:t xml:space="preserve">ը ենթադրում է </w:t>
      </w:r>
      <w:r w:rsidR="00746E3A">
        <w:rPr>
          <w:rFonts w:ascii="GHEA Grapalat" w:hAnsi="GHEA Grapalat"/>
          <w:sz w:val="24"/>
          <w:szCs w:val="24"/>
        </w:rPr>
        <w:t>Ծ</w:t>
      </w:r>
      <w:r w:rsidR="00276934">
        <w:rPr>
          <w:rFonts w:ascii="GHEA Grapalat" w:hAnsi="GHEA Grapalat"/>
          <w:sz w:val="24"/>
          <w:szCs w:val="24"/>
        </w:rPr>
        <w:t>առայության բարեփոխում՝ առավել արհեստավարժ</w:t>
      </w:r>
      <w:r w:rsidRPr="0028665B">
        <w:rPr>
          <w:rFonts w:ascii="GHEA Grapalat" w:hAnsi="GHEA Grapalat"/>
          <w:sz w:val="24"/>
          <w:szCs w:val="24"/>
        </w:rPr>
        <w:t xml:space="preserve">, </w:t>
      </w:r>
      <w:r w:rsidR="00276934">
        <w:rPr>
          <w:rFonts w:ascii="GHEA Grapalat" w:hAnsi="GHEA Grapalat"/>
          <w:sz w:val="24"/>
          <w:szCs w:val="24"/>
        </w:rPr>
        <w:t xml:space="preserve">առանձին ոլորտներում </w:t>
      </w:r>
      <w:r w:rsidRPr="0028665B">
        <w:rPr>
          <w:rFonts w:ascii="GHEA Grapalat" w:hAnsi="GHEA Grapalat"/>
          <w:sz w:val="24"/>
          <w:szCs w:val="24"/>
        </w:rPr>
        <w:t>մասնագիտացված</w:t>
      </w:r>
      <w:r w:rsidR="00276934">
        <w:rPr>
          <w:rFonts w:ascii="GHEA Grapalat" w:hAnsi="GHEA Grapalat"/>
          <w:sz w:val="24"/>
          <w:szCs w:val="24"/>
        </w:rPr>
        <w:t>, բարեվարքության նախնական ու ընթացիկ ստուգում անցնող հարկադիր կատարողների ներգրավման,</w:t>
      </w:r>
      <w:r w:rsidR="00746E3A">
        <w:rPr>
          <w:rFonts w:ascii="GHEA Grapalat" w:hAnsi="GHEA Grapalat"/>
          <w:sz w:val="24"/>
          <w:szCs w:val="24"/>
        </w:rPr>
        <w:t xml:space="preserve"> </w:t>
      </w:r>
      <w:r w:rsidR="00276934">
        <w:rPr>
          <w:rFonts w:ascii="GHEA Grapalat" w:hAnsi="GHEA Grapalat"/>
          <w:sz w:val="24"/>
          <w:szCs w:val="24"/>
        </w:rPr>
        <w:t xml:space="preserve">Ծառայության </w:t>
      </w:r>
      <w:r w:rsidRPr="0028665B">
        <w:rPr>
          <w:rFonts w:ascii="GHEA Grapalat" w:hAnsi="GHEA Grapalat"/>
          <w:sz w:val="24"/>
          <w:szCs w:val="24"/>
        </w:rPr>
        <w:t>տեխնիկա</w:t>
      </w:r>
      <w:r w:rsidR="00276934">
        <w:rPr>
          <w:rFonts w:ascii="GHEA Grapalat" w:hAnsi="GHEA Grapalat"/>
          <w:sz w:val="24"/>
          <w:szCs w:val="24"/>
        </w:rPr>
        <w:t>կան</w:t>
      </w:r>
      <w:r w:rsidRPr="0028665B">
        <w:rPr>
          <w:rFonts w:ascii="GHEA Grapalat" w:hAnsi="GHEA Grapalat"/>
          <w:sz w:val="24"/>
          <w:szCs w:val="24"/>
        </w:rPr>
        <w:t xml:space="preserve"> հագեցած</w:t>
      </w:r>
      <w:r w:rsidR="00276934">
        <w:rPr>
          <w:rFonts w:ascii="GHEA Grapalat" w:hAnsi="GHEA Grapalat"/>
          <w:sz w:val="24"/>
          <w:szCs w:val="24"/>
        </w:rPr>
        <w:t xml:space="preserve">վածության բարելավման, հանրության շրջանում հարկադիր կատարողի կերպարի և գործառույթների վերաիմաստավոման միջոցով։ </w:t>
      </w:r>
    </w:p>
    <w:p w:rsidR="00687879" w:rsidRPr="0028665B" w:rsidRDefault="00276934" w:rsidP="00746E3A">
      <w:pPr>
        <w:tabs>
          <w:tab w:val="left" w:pos="567"/>
        </w:tabs>
        <w:spacing w:after="0" w:line="360" w:lineRule="auto"/>
        <w:ind w:firstLine="567"/>
        <w:jc w:val="both"/>
        <w:rPr>
          <w:rFonts w:ascii="GHEA Grapalat" w:hAnsi="GHEA Grapalat"/>
          <w:sz w:val="24"/>
          <w:szCs w:val="24"/>
        </w:rPr>
      </w:pPr>
      <w:r>
        <w:rPr>
          <w:rFonts w:ascii="GHEA Grapalat" w:hAnsi="GHEA Grapalat"/>
          <w:sz w:val="24"/>
          <w:szCs w:val="24"/>
        </w:rPr>
        <w:t xml:space="preserve">Այս ճանապարհին </w:t>
      </w:r>
      <w:r w:rsidR="00F8243C" w:rsidRPr="0028665B">
        <w:rPr>
          <w:rFonts w:ascii="GHEA Grapalat" w:hAnsi="GHEA Grapalat"/>
          <w:sz w:val="24"/>
          <w:szCs w:val="24"/>
        </w:rPr>
        <w:t xml:space="preserve">առաջնահերթ կարևորություն ունի </w:t>
      </w:r>
      <w:r w:rsidR="00F8243C" w:rsidRPr="0014355A">
        <w:rPr>
          <w:rFonts w:ascii="GHEA Grapalat" w:hAnsi="GHEA Grapalat"/>
          <w:sz w:val="24"/>
          <w:szCs w:val="24"/>
        </w:rPr>
        <w:t>հարկադիր կատարող</w:t>
      </w:r>
      <w:r>
        <w:rPr>
          <w:rFonts w:ascii="GHEA Grapalat" w:hAnsi="GHEA Grapalat"/>
          <w:sz w:val="24"/>
          <w:szCs w:val="24"/>
        </w:rPr>
        <w:t>ի պաշտոնի</w:t>
      </w:r>
      <w:r w:rsidR="00F8243C" w:rsidRPr="0014355A">
        <w:rPr>
          <w:rFonts w:ascii="GHEA Grapalat" w:hAnsi="GHEA Grapalat"/>
          <w:sz w:val="24"/>
          <w:szCs w:val="24"/>
        </w:rPr>
        <w:t xml:space="preserve"> </w:t>
      </w:r>
      <w:r>
        <w:rPr>
          <w:rFonts w:ascii="GHEA Grapalat" w:hAnsi="GHEA Grapalat"/>
          <w:sz w:val="24"/>
          <w:szCs w:val="24"/>
        </w:rPr>
        <w:t>հասարակական</w:t>
      </w:r>
      <w:r w:rsidR="00C9495C" w:rsidRPr="007119B6">
        <w:rPr>
          <w:rFonts w:ascii="GHEA Grapalat" w:hAnsi="GHEA Grapalat"/>
          <w:sz w:val="24"/>
          <w:szCs w:val="24"/>
        </w:rPr>
        <w:t xml:space="preserve"> </w:t>
      </w:r>
      <w:r w:rsidR="00C9495C">
        <w:rPr>
          <w:rFonts w:ascii="GHEA Grapalat" w:hAnsi="GHEA Grapalat"/>
          <w:sz w:val="24"/>
          <w:szCs w:val="24"/>
        </w:rPr>
        <w:t>ընկալման արմատական փոփոխությունը</w:t>
      </w:r>
      <w:r>
        <w:rPr>
          <w:rFonts w:ascii="GHEA Grapalat" w:hAnsi="GHEA Grapalat"/>
          <w:sz w:val="24"/>
          <w:szCs w:val="24"/>
        </w:rPr>
        <w:t xml:space="preserve"> և վերաիմաստավորումը՝</w:t>
      </w:r>
      <w:r w:rsidR="00F8243C" w:rsidRPr="0014355A">
        <w:rPr>
          <w:rFonts w:ascii="GHEA Grapalat" w:hAnsi="GHEA Grapalat"/>
          <w:sz w:val="24"/>
          <w:szCs w:val="24"/>
        </w:rPr>
        <w:t xml:space="preserve"> </w:t>
      </w:r>
      <w:r w:rsidR="00F8243C" w:rsidRPr="007119B6">
        <w:rPr>
          <w:rFonts w:ascii="GHEA Grapalat" w:hAnsi="GHEA Grapalat"/>
          <w:sz w:val="24"/>
          <w:szCs w:val="24"/>
        </w:rPr>
        <w:t>պարզապես</w:t>
      </w:r>
      <w:r w:rsidR="00F8243C" w:rsidRPr="0014355A">
        <w:rPr>
          <w:rFonts w:ascii="GHEA Grapalat" w:hAnsi="GHEA Grapalat"/>
          <w:sz w:val="24"/>
          <w:szCs w:val="24"/>
        </w:rPr>
        <w:t xml:space="preserve"> բռնագանձող </w:t>
      </w:r>
      <w:r w:rsidR="00F8243C" w:rsidRPr="0028665B">
        <w:rPr>
          <w:rFonts w:ascii="GHEA Grapalat" w:hAnsi="GHEA Grapalat"/>
          <w:sz w:val="24"/>
          <w:szCs w:val="24"/>
        </w:rPr>
        <w:t>կամ հարկադրող</w:t>
      </w:r>
      <w:r>
        <w:rPr>
          <w:rFonts w:ascii="GHEA Grapalat" w:hAnsi="GHEA Grapalat"/>
          <w:sz w:val="24"/>
          <w:szCs w:val="24"/>
        </w:rPr>
        <w:t>ից դեպի</w:t>
      </w:r>
      <w:r w:rsidR="00F8243C" w:rsidRPr="007119B6">
        <w:rPr>
          <w:rFonts w:ascii="GHEA Grapalat" w:hAnsi="GHEA Grapalat"/>
          <w:sz w:val="24"/>
          <w:szCs w:val="24"/>
        </w:rPr>
        <w:t xml:space="preserve"> մարդկանց խախտված</w:t>
      </w:r>
      <w:r w:rsidR="00F8243C" w:rsidRPr="0014355A">
        <w:rPr>
          <w:rFonts w:ascii="GHEA Grapalat" w:hAnsi="GHEA Grapalat"/>
          <w:sz w:val="24"/>
          <w:szCs w:val="24"/>
        </w:rPr>
        <w:t xml:space="preserve"> իրավունքները փաստացի վերականգնող </w:t>
      </w:r>
      <w:r>
        <w:rPr>
          <w:rFonts w:ascii="GHEA Grapalat" w:hAnsi="GHEA Grapalat"/>
          <w:sz w:val="24"/>
          <w:szCs w:val="24"/>
        </w:rPr>
        <w:t xml:space="preserve">և սոցիալական արդարության ապահովմանը նպաստող </w:t>
      </w:r>
      <w:r w:rsidR="00F8243C" w:rsidRPr="0014355A">
        <w:rPr>
          <w:rFonts w:ascii="GHEA Grapalat" w:hAnsi="GHEA Grapalat"/>
          <w:sz w:val="24"/>
          <w:szCs w:val="24"/>
        </w:rPr>
        <w:t xml:space="preserve">պաշտոնատար անձ: </w:t>
      </w:r>
      <w:r w:rsidR="00F8243C" w:rsidRPr="0028665B">
        <w:rPr>
          <w:rFonts w:ascii="GHEA Grapalat" w:hAnsi="GHEA Grapalat"/>
          <w:sz w:val="24"/>
          <w:szCs w:val="24"/>
        </w:rPr>
        <w:t xml:space="preserve">Այս նպատակին հասնելու համար կարևորագույն  խնդիրներն են՝ վերանայել ու ըստ մասնագիտական կարիքների բարեփոխել հարկադիր </w:t>
      </w:r>
      <w:r w:rsidR="00746E3A">
        <w:rPr>
          <w:rFonts w:ascii="GHEA Grapalat" w:hAnsi="GHEA Grapalat"/>
          <w:sz w:val="24"/>
          <w:szCs w:val="24"/>
        </w:rPr>
        <w:t xml:space="preserve">կատարման </w:t>
      </w:r>
      <w:r w:rsidR="00F8243C" w:rsidRPr="0028665B">
        <w:rPr>
          <w:rFonts w:ascii="GHEA Grapalat" w:hAnsi="GHEA Grapalat"/>
          <w:sz w:val="24"/>
          <w:szCs w:val="24"/>
        </w:rPr>
        <w:t>ծառայողների պատրաստման ու շարունակական մասնագիտական վերապատրաստման համակարգը՝ ծրագրերի բովանդակության, դասընթացների արդյունավետության տեսանկյունից, բարձրացնել ծառայության այս տեսակի նկատմամբ գրավչությունը՝ նախատեսելով սոցիալական լրացուցիչ երաշխիքներ</w:t>
      </w:r>
      <w:r w:rsidR="00B06C8B" w:rsidRPr="00BB50F7">
        <w:rPr>
          <w:rFonts w:ascii="GHEA Grapalat" w:hAnsi="GHEA Grapalat"/>
          <w:sz w:val="24"/>
          <w:szCs w:val="24"/>
        </w:rPr>
        <w:t xml:space="preserve"> և </w:t>
      </w:r>
      <w:r>
        <w:rPr>
          <w:rFonts w:ascii="GHEA Grapalat" w:hAnsi="GHEA Grapalat"/>
          <w:sz w:val="24"/>
          <w:szCs w:val="24"/>
        </w:rPr>
        <w:t>ապահովելով</w:t>
      </w:r>
      <w:r w:rsidR="00B06C8B" w:rsidRPr="00BB50F7">
        <w:rPr>
          <w:rFonts w:ascii="GHEA Grapalat" w:hAnsi="GHEA Grapalat"/>
          <w:sz w:val="24"/>
          <w:szCs w:val="24"/>
        </w:rPr>
        <w:t xml:space="preserve"> ծառայողներին տրվող վարձատրությ</w:t>
      </w:r>
      <w:r>
        <w:rPr>
          <w:rFonts w:ascii="GHEA Grapalat" w:hAnsi="GHEA Grapalat"/>
          <w:sz w:val="24"/>
          <w:szCs w:val="24"/>
        </w:rPr>
        <w:t>ան և վերջիններիս գործառույթների միջև ողջամիտ հարաբերակցություն</w:t>
      </w:r>
      <w:r w:rsidR="0014355A" w:rsidRPr="00BB50F7">
        <w:rPr>
          <w:rFonts w:ascii="GHEA Grapalat" w:hAnsi="GHEA Grapalat"/>
          <w:sz w:val="24"/>
          <w:szCs w:val="24"/>
        </w:rPr>
        <w:t xml:space="preserve">, իրականացնել </w:t>
      </w:r>
      <w:r>
        <w:rPr>
          <w:rFonts w:ascii="GHEA Grapalat" w:hAnsi="GHEA Grapalat"/>
          <w:sz w:val="24"/>
          <w:szCs w:val="24"/>
        </w:rPr>
        <w:t>Ծառայության</w:t>
      </w:r>
      <w:r w:rsidR="0014355A" w:rsidRPr="00BB50F7">
        <w:rPr>
          <w:rFonts w:ascii="GHEA Grapalat" w:hAnsi="GHEA Grapalat"/>
          <w:sz w:val="24"/>
          <w:szCs w:val="24"/>
        </w:rPr>
        <w:t xml:space="preserve"> կառավարման արդյունավետութ</w:t>
      </w:r>
      <w:r w:rsidR="00746E3A">
        <w:rPr>
          <w:rFonts w:ascii="GHEA Grapalat" w:hAnsi="GHEA Grapalat"/>
          <w:sz w:val="24"/>
          <w:szCs w:val="24"/>
        </w:rPr>
        <w:softHyphen/>
      </w:r>
      <w:r w:rsidR="0014355A" w:rsidRPr="00BB50F7">
        <w:rPr>
          <w:rFonts w:ascii="GHEA Grapalat" w:hAnsi="GHEA Grapalat"/>
          <w:sz w:val="24"/>
          <w:szCs w:val="24"/>
        </w:rPr>
        <w:t>յան բարձրացմանը</w:t>
      </w:r>
      <w:r w:rsidR="00687879">
        <w:rPr>
          <w:rFonts w:ascii="GHEA Grapalat" w:hAnsi="GHEA Grapalat"/>
          <w:sz w:val="24"/>
          <w:szCs w:val="24"/>
        </w:rPr>
        <w:t xml:space="preserve"> միտված քայլեր</w:t>
      </w:r>
      <w:r w:rsidR="0014355A" w:rsidRPr="00BB50F7">
        <w:rPr>
          <w:rFonts w:ascii="GHEA Grapalat" w:hAnsi="GHEA Grapalat"/>
          <w:sz w:val="24"/>
          <w:szCs w:val="24"/>
        </w:rPr>
        <w:t>,</w:t>
      </w:r>
      <w:r w:rsidR="00687879">
        <w:rPr>
          <w:rFonts w:ascii="GHEA Grapalat" w:hAnsi="GHEA Grapalat"/>
          <w:sz w:val="24"/>
          <w:szCs w:val="24"/>
        </w:rPr>
        <w:t xml:space="preserve"> ապահովել</w:t>
      </w:r>
      <w:r w:rsidR="0014355A" w:rsidRPr="00BB50F7">
        <w:rPr>
          <w:rFonts w:ascii="GHEA Grapalat" w:hAnsi="GHEA Grapalat"/>
          <w:sz w:val="24"/>
          <w:szCs w:val="24"/>
        </w:rPr>
        <w:t xml:space="preserve"> ծառայողների բարեվարքության նախնական ստուգման համակարգ</w:t>
      </w:r>
      <w:r w:rsidR="00F8243C" w:rsidRPr="0028665B">
        <w:rPr>
          <w:rFonts w:ascii="GHEA Grapalat" w:hAnsi="GHEA Grapalat"/>
          <w:sz w:val="24"/>
          <w:szCs w:val="24"/>
        </w:rPr>
        <w:t>։</w:t>
      </w:r>
    </w:p>
    <w:p w:rsidR="00F8243C" w:rsidRPr="00C475B3" w:rsidRDefault="00F8243C" w:rsidP="00F8243C">
      <w:pPr>
        <w:tabs>
          <w:tab w:val="left" w:pos="567"/>
        </w:tabs>
        <w:spacing w:after="0" w:line="360" w:lineRule="auto"/>
        <w:ind w:firstLine="567"/>
        <w:jc w:val="both"/>
        <w:rPr>
          <w:rFonts w:ascii="GHEA Grapalat" w:hAnsi="GHEA Grapalat"/>
          <w:sz w:val="24"/>
          <w:szCs w:val="24"/>
        </w:rPr>
      </w:pPr>
      <w:r w:rsidRPr="00C475B3">
        <w:rPr>
          <w:rFonts w:ascii="GHEA Grapalat" w:hAnsi="GHEA Grapalat"/>
          <w:sz w:val="24"/>
          <w:szCs w:val="24"/>
        </w:rPr>
        <w:t xml:space="preserve">Ծառայության նոր մոդելի ներդրումը ենթադրում է Ծառայությունում կազմակերպական ու կառուցվածքային այնպիսի փոփոխությունների կատարում, որոնք թույլ կտան նոր որակ հաղորդել Հայաստանի Հանրապետությունում հարկադիր կատարման ապահովման գործառույթի իրականացմանը՝ այդպիսով գործող համակարգը համապատասխանեցնելով ժամանակակից պահանջներին՝ անձնակազմի մասնագիտական պատրաստվածության ու կոմպետենցիաների բարելավման, հարկադիր կատարող-քաղաքացի արդյունավետ հաղորդակցության </w:t>
      </w:r>
      <w:r w:rsidRPr="00C475B3">
        <w:rPr>
          <w:rFonts w:ascii="GHEA Grapalat" w:hAnsi="GHEA Grapalat"/>
          <w:sz w:val="24"/>
          <w:szCs w:val="24"/>
        </w:rPr>
        <w:lastRenderedPageBreak/>
        <w:t xml:space="preserve">ապահովման, կատարողական գործողությունների իրականացման նոր գործիքակազմի ներդրման և նոր, առանձնահատուկ լիազորություններ ու գործիքակազմ ունեցող կառուցվածքային ստորաբաժանումների հիմնադրման միջոցով։ </w:t>
      </w:r>
    </w:p>
    <w:p w:rsidR="00F8243C" w:rsidRPr="00C475B3" w:rsidRDefault="00F8243C" w:rsidP="00F8243C">
      <w:pPr>
        <w:tabs>
          <w:tab w:val="left" w:pos="567"/>
        </w:tabs>
        <w:spacing w:after="0" w:line="360" w:lineRule="auto"/>
        <w:ind w:firstLine="567"/>
        <w:jc w:val="both"/>
        <w:rPr>
          <w:rFonts w:ascii="GHEA Grapalat" w:hAnsi="GHEA Grapalat"/>
          <w:sz w:val="24"/>
          <w:szCs w:val="24"/>
        </w:rPr>
      </w:pPr>
      <w:r w:rsidRPr="00C475B3">
        <w:rPr>
          <w:rFonts w:ascii="GHEA Grapalat" w:hAnsi="GHEA Grapalat"/>
          <w:sz w:val="24"/>
          <w:szCs w:val="24"/>
        </w:rPr>
        <w:t>Ծառայության կառուցվածքային նոր մոդելի ներդրումը ենթադրելու է բարեփոխումների իրականացում՝ միանգամից մի քանի ուղղություններով։</w:t>
      </w:r>
    </w:p>
    <w:p w:rsidR="00DD3A73" w:rsidRPr="00C475B3" w:rsidRDefault="00DD3A73" w:rsidP="00C475B3">
      <w:pPr>
        <w:tabs>
          <w:tab w:val="left" w:pos="567"/>
        </w:tabs>
        <w:spacing w:after="0" w:line="360" w:lineRule="auto"/>
        <w:ind w:firstLine="567"/>
        <w:jc w:val="both"/>
        <w:rPr>
          <w:rFonts w:ascii="GHEA Grapalat" w:hAnsi="GHEA Grapalat"/>
          <w:sz w:val="24"/>
          <w:szCs w:val="24"/>
        </w:rPr>
      </w:pPr>
    </w:p>
    <w:p w:rsidR="00E45F6B" w:rsidRDefault="00DD3A73" w:rsidP="00746E3A">
      <w:pPr>
        <w:pStyle w:val="Heading2"/>
        <w:tabs>
          <w:tab w:val="left" w:pos="993"/>
        </w:tabs>
        <w:spacing w:line="360" w:lineRule="auto"/>
        <w:ind w:firstLine="567"/>
        <w:jc w:val="both"/>
        <w:rPr>
          <w:rFonts w:ascii="GHEA Grapalat" w:hAnsi="GHEA Grapalat"/>
          <w:b/>
          <w:color w:val="auto"/>
          <w:sz w:val="24"/>
        </w:rPr>
      </w:pPr>
      <w:bookmarkStart w:id="7" w:name="_Toc116470345"/>
      <w:r w:rsidRPr="00C475B3">
        <w:rPr>
          <w:rFonts w:ascii="GHEA Grapalat" w:hAnsi="GHEA Grapalat"/>
          <w:b/>
          <w:color w:val="auto"/>
          <w:sz w:val="24"/>
        </w:rPr>
        <w:t>4</w:t>
      </w:r>
      <w:r w:rsidR="002734A7" w:rsidRPr="002734A7">
        <w:rPr>
          <w:rFonts w:ascii="Cambria Math" w:hAnsi="Cambria Math" w:cs="Cambria Math"/>
          <w:b/>
          <w:color w:val="auto"/>
          <w:sz w:val="24"/>
        </w:rPr>
        <w:t>.</w:t>
      </w:r>
      <w:r w:rsidR="00E45F6B" w:rsidRPr="00C475B3">
        <w:rPr>
          <w:rFonts w:ascii="GHEA Grapalat" w:hAnsi="GHEA Grapalat"/>
          <w:b/>
          <w:color w:val="auto"/>
          <w:sz w:val="24"/>
        </w:rPr>
        <w:t>1</w:t>
      </w:r>
      <w:r w:rsidR="00773407" w:rsidRPr="00773407">
        <w:rPr>
          <w:rFonts w:ascii="GHEA Grapalat" w:hAnsi="GHEA Grapalat"/>
          <w:b/>
          <w:color w:val="auto"/>
          <w:sz w:val="24"/>
        </w:rPr>
        <w:t>.</w:t>
      </w:r>
      <w:r w:rsidR="00E45F6B" w:rsidRPr="00C475B3">
        <w:rPr>
          <w:rFonts w:ascii="GHEA Grapalat" w:hAnsi="GHEA Grapalat"/>
          <w:b/>
          <w:color w:val="auto"/>
          <w:sz w:val="24"/>
        </w:rPr>
        <w:t xml:space="preserve"> </w:t>
      </w:r>
      <w:r w:rsidR="00FF06FB" w:rsidRPr="007B7092">
        <w:rPr>
          <w:rFonts w:ascii="GHEA Grapalat" w:hAnsi="GHEA Grapalat"/>
          <w:b/>
          <w:color w:val="auto"/>
          <w:sz w:val="24"/>
        </w:rPr>
        <w:t xml:space="preserve">Տեխնիկական նոր </w:t>
      </w:r>
      <w:r w:rsidR="004D0402" w:rsidRPr="007B7092">
        <w:rPr>
          <w:rFonts w:ascii="GHEA Grapalat" w:hAnsi="GHEA Grapalat"/>
          <w:b/>
          <w:color w:val="auto"/>
          <w:sz w:val="24"/>
        </w:rPr>
        <w:t>հնարավորություններ</w:t>
      </w:r>
      <w:r w:rsidRPr="007B7092">
        <w:rPr>
          <w:rFonts w:ascii="GHEA Grapalat" w:hAnsi="GHEA Grapalat"/>
          <w:b/>
          <w:color w:val="auto"/>
          <w:sz w:val="24"/>
        </w:rPr>
        <w:t>ով</w:t>
      </w:r>
      <w:r w:rsidR="00FF06FB" w:rsidRPr="007B7092">
        <w:rPr>
          <w:rFonts w:ascii="GHEA Grapalat" w:hAnsi="GHEA Grapalat"/>
          <w:b/>
          <w:color w:val="auto"/>
          <w:sz w:val="24"/>
        </w:rPr>
        <w:t>, հատուկ լիազորություններով օժտված և հատուկ պատրաստվածություն ան</w:t>
      </w:r>
      <w:r w:rsidR="00C1584F" w:rsidRPr="0028665B">
        <w:rPr>
          <w:rFonts w:ascii="GHEA Grapalat" w:hAnsi="GHEA Grapalat"/>
          <w:b/>
          <w:color w:val="auto"/>
          <w:sz w:val="24"/>
        </w:rPr>
        <w:t>ձ</w:t>
      </w:r>
      <w:r w:rsidR="00FF06FB" w:rsidRPr="007B7092">
        <w:rPr>
          <w:rFonts w:ascii="GHEA Grapalat" w:hAnsi="GHEA Grapalat"/>
          <w:b/>
          <w:color w:val="auto"/>
          <w:sz w:val="24"/>
        </w:rPr>
        <w:t xml:space="preserve">անց </w:t>
      </w:r>
      <w:r w:rsidR="004D0402" w:rsidRPr="007B7092">
        <w:rPr>
          <w:rFonts w:ascii="GHEA Grapalat" w:hAnsi="GHEA Grapalat"/>
          <w:b/>
          <w:color w:val="auto"/>
          <w:sz w:val="24"/>
        </w:rPr>
        <w:t xml:space="preserve">անձնակազմ ունեցող </w:t>
      </w:r>
      <w:r w:rsidR="00FF06FB" w:rsidRPr="007B7092">
        <w:rPr>
          <w:rFonts w:ascii="GHEA Grapalat" w:hAnsi="GHEA Grapalat"/>
          <w:b/>
          <w:color w:val="auto"/>
          <w:sz w:val="24"/>
        </w:rPr>
        <w:t>Օ</w:t>
      </w:r>
      <w:r w:rsidR="00E45F6B" w:rsidRPr="007B7092">
        <w:rPr>
          <w:rFonts w:ascii="GHEA Grapalat" w:hAnsi="GHEA Grapalat"/>
          <w:b/>
          <w:color w:val="auto"/>
          <w:sz w:val="24"/>
        </w:rPr>
        <w:t xml:space="preserve">պերատիվ </w:t>
      </w:r>
      <w:r w:rsidR="004D0402" w:rsidRPr="007B7092">
        <w:rPr>
          <w:rFonts w:ascii="GHEA Grapalat" w:hAnsi="GHEA Grapalat"/>
          <w:b/>
          <w:color w:val="auto"/>
          <w:sz w:val="24"/>
        </w:rPr>
        <w:t>բաժնի հիմնադրում</w:t>
      </w:r>
      <w:bookmarkEnd w:id="7"/>
    </w:p>
    <w:p w:rsidR="00006E42" w:rsidRPr="00C475B3" w:rsidRDefault="0081508A" w:rsidP="00C475B3">
      <w:pPr>
        <w:tabs>
          <w:tab w:val="left" w:pos="567"/>
        </w:tabs>
        <w:spacing w:after="0" w:line="360" w:lineRule="auto"/>
        <w:ind w:firstLine="567"/>
        <w:jc w:val="both"/>
        <w:rPr>
          <w:rFonts w:ascii="GHEA Grapalat" w:hAnsi="GHEA Grapalat"/>
          <w:sz w:val="24"/>
          <w:szCs w:val="24"/>
        </w:rPr>
      </w:pPr>
      <w:r w:rsidRPr="00C475B3">
        <w:rPr>
          <w:rFonts w:ascii="GHEA Grapalat" w:hAnsi="GHEA Grapalat"/>
          <w:sz w:val="24"/>
          <w:szCs w:val="24"/>
        </w:rPr>
        <w:t>Հարկադիր կատարումն ապահովող ծառայության</w:t>
      </w:r>
      <w:r w:rsidR="00FF06FB" w:rsidRPr="00C475B3">
        <w:rPr>
          <w:rFonts w:ascii="GHEA Grapalat" w:hAnsi="GHEA Grapalat"/>
          <w:sz w:val="24"/>
          <w:szCs w:val="24"/>
        </w:rPr>
        <w:t xml:space="preserve"> </w:t>
      </w:r>
      <w:r w:rsidRPr="00C475B3">
        <w:rPr>
          <w:rFonts w:ascii="GHEA Grapalat" w:hAnsi="GHEA Grapalat"/>
          <w:sz w:val="24"/>
          <w:szCs w:val="24"/>
        </w:rPr>
        <w:t>կողմից իրականացվող կատարողական վարույթներով մի շարք դեպքերում առաջանում է հետախուզվող գույքի հայտնաբերման, ֆիզիկական ուժ կամ հարկադրանքի միջոցներ կիրառելու կամ օպերատիվ արձագանք պահանջող այլ գործողությունների կատարման անհրաժեշտություն։</w:t>
      </w:r>
      <w:r w:rsidR="00FF06FB" w:rsidRPr="00C475B3">
        <w:rPr>
          <w:rFonts w:ascii="GHEA Grapalat" w:hAnsi="GHEA Grapalat"/>
          <w:sz w:val="24"/>
          <w:szCs w:val="24"/>
        </w:rPr>
        <w:t xml:space="preserve"> </w:t>
      </w:r>
      <w:r w:rsidR="00FF06FB" w:rsidRPr="0028665B">
        <w:rPr>
          <w:rFonts w:ascii="GHEA Grapalat" w:hAnsi="GHEA Grapalat"/>
          <w:sz w:val="24"/>
          <w:szCs w:val="24"/>
        </w:rPr>
        <w:t>Կատարողական մի շարք վարույթներ և առանձին կատարողական գործողություններ իրենց բնույթով խիստ կոնֆլիկտային են։</w:t>
      </w:r>
      <w:r w:rsidR="00FF06FB" w:rsidRPr="00C475B3">
        <w:rPr>
          <w:rFonts w:ascii="GHEA Grapalat" w:hAnsi="GHEA Grapalat"/>
          <w:sz w:val="24"/>
          <w:szCs w:val="24"/>
        </w:rPr>
        <w:t xml:space="preserve"> Չնայած այս հանգամանքներին՝ այս խումբ կատարողական գործողությունները մինչ օրս իրականացվում են Ծառայության կառուցվածքային տարբեր բաժինների կողմից, որոնք ապահովված չեն ինչպես այդպիսի գործողություններ իրականացնելու համար անհրաժեշտ տեխնիկական միջոցներով, այնպես էլ հատուկ պատրաստվածություն անցած ու անհրաժեշտ նեղ մասնագիտացում ունեցող անձնակազմով։</w:t>
      </w:r>
    </w:p>
    <w:p w:rsidR="00687879" w:rsidRDefault="00746E3A" w:rsidP="00847B00">
      <w:pPr>
        <w:tabs>
          <w:tab w:val="left" w:pos="567"/>
        </w:tabs>
        <w:spacing w:after="0" w:line="360" w:lineRule="auto"/>
        <w:ind w:firstLine="567"/>
        <w:jc w:val="both"/>
        <w:rPr>
          <w:rFonts w:ascii="GHEA Grapalat" w:hAnsi="GHEA Grapalat"/>
          <w:sz w:val="24"/>
          <w:szCs w:val="24"/>
        </w:rPr>
      </w:pPr>
      <w:r>
        <w:rPr>
          <w:rFonts w:ascii="GHEA Grapalat" w:hAnsi="GHEA Grapalat"/>
          <w:sz w:val="24"/>
          <w:szCs w:val="24"/>
        </w:rPr>
        <w:t>Ծ</w:t>
      </w:r>
      <w:r w:rsidR="00FF06FB" w:rsidRPr="00C475B3">
        <w:rPr>
          <w:rFonts w:ascii="GHEA Grapalat" w:hAnsi="GHEA Grapalat"/>
          <w:sz w:val="24"/>
          <w:szCs w:val="24"/>
        </w:rPr>
        <w:t xml:space="preserve">առայության նոր մոդելի </w:t>
      </w:r>
      <w:r w:rsidR="00B60848" w:rsidRPr="0028665B">
        <w:rPr>
          <w:rFonts w:ascii="GHEA Grapalat" w:hAnsi="GHEA Grapalat"/>
          <w:sz w:val="24"/>
          <w:szCs w:val="24"/>
        </w:rPr>
        <w:t xml:space="preserve">ներդրման ճանապարհին </w:t>
      </w:r>
      <w:r w:rsidR="00B60848" w:rsidRPr="00C475B3">
        <w:rPr>
          <w:rFonts w:ascii="GHEA Grapalat" w:hAnsi="GHEA Grapalat"/>
          <w:sz w:val="24"/>
          <w:szCs w:val="24"/>
        </w:rPr>
        <w:t xml:space="preserve"> </w:t>
      </w:r>
      <w:r w:rsidR="00FF06FB" w:rsidRPr="00C475B3">
        <w:rPr>
          <w:rFonts w:ascii="GHEA Grapalat" w:hAnsi="GHEA Grapalat"/>
          <w:sz w:val="24"/>
          <w:szCs w:val="24"/>
        </w:rPr>
        <w:t xml:space="preserve">առաջարկվում է </w:t>
      </w:r>
      <w:r w:rsidR="00B60848" w:rsidRPr="0028665B">
        <w:rPr>
          <w:rFonts w:ascii="GHEA Grapalat" w:hAnsi="GHEA Grapalat"/>
          <w:sz w:val="24"/>
          <w:szCs w:val="24"/>
        </w:rPr>
        <w:t>ստեղծել կառուցվածքային նոր ստորաբաժանում՝ Օպերատիվ բաժին, որտեղ պաշտոնների համալրումը կիրականացվի հատուկ կարգով</w:t>
      </w:r>
      <w:r w:rsidR="00466327" w:rsidRPr="0028665B">
        <w:rPr>
          <w:rFonts w:ascii="GHEA Grapalat" w:hAnsi="GHEA Grapalat"/>
          <w:sz w:val="24"/>
          <w:szCs w:val="24"/>
        </w:rPr>
        <w:t xml:space="preserve">՝ </w:t>
      </w:r>
      <w:r w:rsidR="00B60848" w:rsidRPr="0028665B">
        <w:rPr>
          <w:rFonts w:ascii="GHEA Grapalat" w:hAnsi="GHEA Grapalat"/>
          <w:sz w:val="24"/>
          <w:szCs w:val="24"/>
        </w:rPr>
        <w:t xml:space="preserve">պաշտոն զբաղեցնելու իրավունք </w:t>
      </w:r>
      <w:r w:rsidR="00466327" w:rsidRPr="0028665B">
        <w:rPr>
          <w:rFonts w:ascii="GHEA Grapalat" w:hAnsi="GHEA Grapalat"/>
          <w:sz w:val="24"/>
          <w:szCs w:val="24"/>
        </w:rPr>
        <w:t>վերապահելով</w:t>
      </w:r>
      <w:r w:rsidR="00B60848" w:rsidRPr="0028665B">
        <w:rPr>
          <w:rFonts w:ascii="GHEA Grapalat" w:hAnsi="GHEA Grapalat"/>
          <w:sz w:val="24"/>
          <w:szCs w:val="24"/>
        </w:rPr>
        <w:t xml:space="preserve"> </w:t>
      </w:r>
      <w:r w:rsidR="00C1584F" w:rsidRPr="0028665B">
        <w:rPr>
          <w:rFonts w:ascii="GHEA Grapalat" w:hAnsi="GHEA Grapalat"/>
          <w:sz w:val="24"/>
          <w:szCs w:val="24"/>
        </w:rPr>
        <w:t xml:space="preserve">միայն </w:t>
      </w:r>
      <w:r w:rsidR="00B60848" w:rsidRPr="0028665B">
        <w:rPr>
          <w:rFonts w:ascii="GHEA Grapalat" w:hAnsi="GHEA Grapalat"/>
          <w:sz w:val="24"/>
          <w:szCs w:val="24"/>
        </w:rPr>
        <w:t xml:space="preserve">հարկադիր </w:t>
      </w:r>
      <w:r w:rsidR="00687879">
        <w:rPr>
          <w:rFonts w:ascii="GHEA Grapalat" w:hAnsi="GHEA Grapalat"/>
          <w:sz w:val="24"/>
          <w:szCs w:val="24"/>
        </w:rPr>
        <w:t>կատարողի</w:t>
      </w:r>
      <w:r w:rsidR="00B60848" w:rsidRPr="0028665B">
        <w:rPr>
          <w:rFonts w:ascii="GHEA Grapalat" w:hAnsi="GHEA Grapalat"/>
          <w:sz w:val="24"/>
          <w:szCs w:val="24"/>
        </w:rPr>
        <w:t xml:space="preserve"> </w:t>
      </w:r>
      <w:r w:rsidR="00687879">
        <w:rPr>
          <w:rFonts w:ascii="GHEA Grapalat" w:hAnsi="GHEA Grapalat"/>
          <w:sz w:val="24"/>
          <w:szCs w:val="24"/>
        </w:rPr>
        <w:t>նախա</w:t>
      </w:r>
      <w:r w:rsidR="00B60848" w:rsidRPr="0028665B">
        <w:rPr>
          <w:rFonts w:ascii="GHEA Grapalat" w:hAnsi="GHEA Grapalat"/>
          <w:sz w:val="24"/>
          <w:szCs w:val="24"/>
        </w:rPr>
        <w:t>պատրաստ</w:t>
      </w:r>
      <w:r w:rsidR="00687879">
        <w:rPr>
          <w:rFonts w:ascii="GHEA Grapalat" w:hAnsi="GHEA Grapalat"/>
          <w:sz w:val="24"/>
          <w:szCs w:val="24"/>
        </w:rPr>
        <w:t>ական</w:t>
      </w:r>
      <w:r w:rsidR="00B60848" w:rsidRPr="0028665B">
        <w:rPr>
          <w:rFonts w:ascii="GHEA Grapalat" w:hAnsi="GHEA Grapalat"/>
          <w:sz w:val="24"/>
          <w:szCs w:val="24"/>
        </w:rPr>
        <w:t xml:space="preserve"> դասընթացը հաջողությամբ ավարտած </w:t>
      </w:r>
      <w:r w:rsidR="00466327" w:rsidRPr="0028665B">
        <w:rPr>
          <w:rFonts w:ascii="GHEA Grapalat" w:hAnsi="GHEA Grapalat"/>
          <w:sz w:val="24"/>
          <w:szCs w:val="24"/>
        </w:rPr>
        <w:t>անձանց</w:t>
      </w:r>
      <w:r w:rsidR="00B60848" w:rsidRPr="0028665B">
        <w:rPr>
          <w:rFonts w:ascii="GHEA Grapalat" w:hAnsi="GHEA Grapalat"/>
          <w:sz w:val="24"/>
          <w:szCs w:val="24"/>
        </w:rPr>
        <w:t>: Առա</w:t>
      </w:r>
      <w:r w:rsidR="00466327" w:rsidRPr="0028665B">
        <w:rPr>
          <w:rFonts w:ascii="GHEA Grapalat" w:hAnsi="GHEA Grapalat"/>
          <w:sz w:val="24"/>
          <w:szCs w:val="24"/>
        </w:rPr>
        <w:t>ն</w:t>
      </w:r>
      <w:r w:rsidR="00B60848" w:rsidRPr="0028665B">
        <w:rPr>
          <w:rFonts w:ascii="GHEA Grapalat" w:hAnsi="GHEA Grapalat"/>
          <w:sz w:val="24"/>
          <w:szCs w:val="24"/>
        </w:rPr>
        <w:t>ձնահատուկ ուշադրություն պետք է դարձվի կազմակերպվող դասընթացների արդյունավետության</w:t>
      </w:r>
      <w:r w:rsidR="00C1584F" w:rsidRPr="0028665B">
        <w:rPr>
          <w:rFonts w:ascii="GHEA Grapalat" w:hAnsi="GHEA Grapalat"/>
          <w:sz w:val="24"/>
          <w:szCs w:val="24"/>
        </w:rPr>
        <w:t xml:space="preserve">ը և </w:t>
      </w:r>
      <w:r w:rsidR="00466327" w:rsidRPr="0028665B">
        <w:rPr>
          <w:rFonts w:ascii="GHEA Grapalat" w:hAnsi="GHEA Grapalat"/>
          <w:sz w:val="24"/>
          <w:szCs w:val="24"/>
        </w:rPr>
        <w:t xml:space="preserve">դրանց </w:t>
      </w:r>
      <w:r w:rsidR="00C1584F" w:rsidRPr="0028665B">
        <w:rPr>
          <w:rFonts w:ascii="GHEA Grapalat" w:hAnsi="GHEA Grapalat"/>
          <w:sz w:val="24"/>
          <w:szCs w:val="24"/>
        </w:rPr>
        <w:t xml:space="preserve">թիրախային </w:t>
      </w:r>
      <w:r w:rsidR="00466327" w:rsidRPr="0028665B">
        <w:rPr>
          <w:rFonts w:ascii="GHEA Grapalat" w:hAnsi="GHEA Grapalat"/>
          <w:sz w:val="24"/>
          <w:szCs w:val="24"/>
        </w:rPr>
        <w:t>լինելուն</w:t>
      </w:r>
      <w:r w:rsidR="00C1584F" w:rsidRPr="0028665B">
        <w:rPr>
          <w:rFonts w:ascii="GHEA Grapalat" w:hAnsi="GHEA Grapalat"/>
          <w:sz w:val="24"/>
          <w:szCs w:val="24"/>
        </w:rPr>
        <w:t xml:space="preserve">, </w:t>
      </w:r>
      <w:r>
        <w:rPr>
          <w:rFonts w:ascii="GHEA Grapalat" w:hAnsi="GHEA Grapalat"/>
          <w:sz w:val="24"/>
          <w:szCs w:val="24"/>
        </w:rPr>
        <w:t>ինչպիսի</w:t>
      </w:r>
      <w:r w:rsidR="00C1584F" w:rsidRPr="0028665B">
        <w:rPr>
          <w:rFonts w:ascii="GHEA Grapalat" w:hAnsi="GHEA Grapalat"/>
          <w:sz w:val="24"/>
          <w:szCs w:val="24"/>
        </w:rPr>
        <w:t xml:space="preserve"> նպատակով մշակվելու է հստակ ուսումնական պլան և դասընթացի անցկացման կարգ:</w:t>
      </w:r>
      <w:r w:rsidR="00B60848" w:rsidRPr="0028665B">
        <w:rPr>
          <w:rFonts w:ascii="GHEA Grapalat" w:hAnsi="GHEA Grapalat"/>
          <w:sz w:val="24"/>
          <w:szCs w:val="24"/>
        </w:rPr>
        <w:t xml:space="preserve"> </w:t>
      </w:r>
    </w:p>
    <w:p w:rsidR="00C1584F" w:rsidRPr="00BB50F7" w:rsidRDefault="00C1584F" w:rsidP="00847B00">
      <w:pPr>
        <w:tabs>
          <w:tab w:val="left" w:pos="567"/>
        </w:tabs>
        <w:spacing w:after="0" w:line="360" w:lineRule="auto"/>
        <w:ind w:firstLine="567"/>
        <w:jc w:val="both"/>
        <w:rPr>
          <w:rFonts w:ascii="GHEA Grapalat" w:hAnsi="GHEA Grapalat"/>
          <w:sz w:val="24"/>
          <w:szCs w:val="24"/>
        </w:rPr>
      </w:pPr>
      <w:r w:rsidRPr="0028665B">
        <w:rPr>
          <w:rFonts w:ascii="GHEA Grapalat" w:hAnsi="GHEA Grapalat"/>
          <w:sz w:val="24"/>
          <w:szCs w:val="24"/>
        </w:rPr>
        <w:lastRenderedPageBreak/>
        <w:t>Դասընթացներն</w:t>
      </w:r>
      <w:r w:rsidRPr="00C475B3">
        <w:rPr>
          <w:rFonts w:ascii="GHEA Grapalat" w:hAnsi="GHEA Grapalat"/>
          <w:sz w:val="24"/>
          <w:szCs w:val="24"/>
        </w:rPr>
        <w:t xml:space="preserve"> ընդգրկելու </w:t>
      </w:r>
      <w:r>
        <w:rPr>
          <w:rFonts w:ascii="GHEA Grapalat" w:hAnsi="GHEA Grapalat"/>
          <w:sz w:val="24"/>
          <w:szCs w:val="24"/>
        </w:rPr>
        <w:t>են</w:t>
      </w:r>
      <w:r w:rsidRPr="0028665B">
        <w:rPr>
          <w:rFonts w:ascii="GHEA Grapalat" w:hAnsi="GHEA Grapalat"/>
          <w:sz w:val="24"/>
          <w:szCs w:val="24"/>
        </w:rPr>
        <w:t xml:space="preserve"> </w:t>
      </w:r>
      <w:r w:rsidRPr="00C475B3">
        <w:rPr>
          <w:rFonts w:ascii="GHEA Grapalat" w:hAnsi="GHEA Grapalat"/>
          <w:sz w:val="24"/>
          <w:szCs w:val="24"/>
        </w:rPr>
        <w:t>նաև հրազենի և հատուկ միջոցների կիրառման համար անհրաժեշտ գիտելիքների ու հմտությունների, կոնֆլիկտային իրավիճակներում ճիշտ կողմնորոշման, կոնֆլիկտները հարթելու հոգեբանական հնարքների յուրացում</w:t>
      </w:r>
      <w:r w:rsidR="00746E3A">
        <w:rPr>
          <w:rFonts w:ascii="GHEA Grapalat" w:hAnsi="GHEA Grapalat"/>
          <w:sz w:val="24"/>
          <w:szCs w:val="24"/>
        </w:rPr>
        <w:t>ը</w:t>
      </w:r>
      <w:r w:rsidRPr="00C475B3">
        <w:rPr>
          <w:rFonts w:ascii="GHEA Grapalat" w:hAnsi="GHEA Grapalat"/>
          <w:sz w:val="24"/>
          <w:szCs w:val="24"/>
        </w:rPr>
        <w:t>, կատարողական գործողությունների օպերատիվ ու արդյունավետ իրականացման համար անհրաժեշտ պրակտիկ հմտությունների յուրացում</w:t>
      </w:r>
      <w:r w:rsidR="00687879">
        <w:rPr>
          <w:rFonts w:ascii="GHEA Grapalat" w:hAnsi="GHEA Grapalat"/>
          <w:sz w:val="24"/>
          <w:szCs w:val="24"/>
        </w:rPr>
        <w:t>ը։</w:t>
      </w:r>
      <w:r w:rsidRPr="0028665B">
        <w:rPr>
          <w:rFonts w:ascii="GHEA Grapalat" w:hAnsi="GHEA Grapalat"/>
          <w:sz w:val="24"/>
          <w:szCs w:val="24"/>
        </w:rPr>
        <w:t xml:space="preserve"> </w:t>
      </w:r>
      <w:r w:rsidR="00687879">
        <w:rPr>
          <w:rFonts w:ascii="GHEA Grapalat" w:hAnsi="GHEA Grapalat"/>
          <w:sz w:val="24"/>
          <w:szCs w:val="24"/>
        </w:rPr>
        <w:t>Դ</w:t>
      </w:r>
      <w:r w:rsidRPr="0028665B">
        <w:rPr>
          <w:rFonts w:ascii="GHEA Grapalat" w:hAnsi="GHEA Grapalat"/>
          <w:sz w:val="24"/>
          <w:szCs w:val="24"/>
        </w:rPr>
        <w:t xml:space="preserve">ասընթացների բաղադրիչներից մեկը նվիրված է լինելու </w:t>
      </w:r>
      <w:r w:rsidR="00687879">
        <w:rPr>
          <w:rFonts w:ascii="GHEA Grapalat" w:hAnsi="GHEA Grapalat"/>
          <w:sz w:val="24"/>
          <w:szCs w:val="24"/>
        </w:rPr>
        <w:t xml:space="preserve">հանրային </w:t>
      </w:r>
      <w:r w:rsidRPr="0028665B">
        <w:rPr>
          <w:rFonts w:ascii="GHEA Grapalat" w:hAnsi="GHEA Grapalat"/>
          <w:sz w:val="24"/>
          <w:szCs w:val="24"/>
        </w:rPr>
        <w:t>ծառայողների բարեվարքության</w:t>
      </w:r>
      <w:r w:rsidR="00687879">
        <w:rPr>
          <w:rFonts w:ascii="GHEA Grapalat" w:hAnsi="GHEA Grapalat"/>
          <w:sz w:val="24"/>
          <w:szCs w:val="24"/>
        </w:rPr>
        <w:t xml:space="preserve"> համակարգին</w:t>
      </w:r>
      <w:r w:rsidRPr="00C475B3">
        <w:rPr>
          <w:rFonts w:ascii="GHEA Grapalat" w:hAnsi="GHEA Grapalat"/>
          <w:sz w:val="24"/>
          <w:szCs w:val="24"/>
        </w:rPr>
        <w:t>։</w:t>
      </w:r>
      <w:r w:rsidR="00847B00" w:rsidRPr="0028665B">
        <w:rPr>
          <w:rFonts w:ascii="GHEA Grapalat" w:hAnsi="GHEA Grapalat"/>
          <w:sz w:val="24"/>
          <w:szCs w:val="24"/>
        </w:rPr>
        <w:t xml:space="preserve"> </w:t>
      </w:r>
      <w:r w:rsidR="00847B00" w:rsidRPr="00BB50F7">
        <w:rPr>
          <w:rFonts w:ascii="GHEA Grapalat" w:hAnsi="GHEA Grapalat"/>
          <w:sz w:val="24"/>
          <w:szCs w:val="24"/>
        </w:rPr>
        <w:t xml:space="preserve">Արդյունքում </w:t>
      </w:r>
      <w:r w:rsidR="00847B00" w:rsidRPr="00C475B3">
        <w:rPr>
          <w:rFonts w:ascii="GHEA Grapalat" w:hAnsi="GHEA Grapalat"/>
          <w:sz w:val="24"/>
          <w:szCs w:val="24"/>
        </w:rPr>
        <w:t xml:space="preserve">Օպերատիվ բաժնում </w:t>
      </w:r>
      <w:r w:rsidR="00847B00" w:rsidRPr="00BB50F7">
        <w:rPr>
          <w:rFonts w:ascii="GHEA Grapalat" w:hAnsi="GHEA Grapalat"/>
          <w:sz w:val="24"/>
          <w:szCs w:val="24"/>
        </w:rPr>
        <w:t>կներգրավվեն</w:t>
      </w:r>
      <w:r w:rsidR="00847B00" w:rsidRPr="00C475B3">
        <w:rPr>
          <w:rFonts w:ascii="GHEA Grapalat" w:hAnsi="GHEA Grapalat"/>
          <w:sz w:val="24"/>
          <w:szCs w:val="24"/>
        </w:rPr>
        <w:t xml:space="preserve"> մասնագիտական նախնական պատրաստվածություն անցած և կատարողական վարույթին առնչվող օրենսդրությանը, հարկադիր կատարողի լիազորություններին խորապես տիրապետող</w:t>
      </w:r>
      <w:r w:rsidR="00E307CA" w:rsidRPr="00BB50F7">
        <w:rPr>
          <w:rFonts w:ascii="GHEA Grapalat" w:hAnsi="GHEA Grapalat"/>
          <w:sz w:val="24"/>
          <w:szCs w:val="24"/>
        </w:rPr>
        <w:t>, անհրաժեշտ այլ հմտություններ ունեցող</w:t>
      </w:r>
      <w:r w:rsidR="00847B00" w:rsidRPr="00BB50F7">
        <w:rPr>
          <w:rFonts w:ascii="GHEA Grapalat" w:hAnsi="GHEA Grapalat"/>
          <w:sz w:val="24"/>
          <w:szCs w:val="24"/>
        </w:rPr>
        <w:t xml:space="preserve"> անձի</w:t>
      </w:r>
      <w:r w:rsidR="00687879">
        <w:rPr>
          <w:rFonts w:ascii="GHEA Grapalat" w:hAnsi="GHEA Grapalat"/>
          <w:sz w:val="24"/>
          <w:szCs w:val="24"/>
        </w:rPr>
        <w:t>ն</w:t>
      </w:r>
      <w:r w:rsidR="00847B00" w:rsidRPr="00BB50F7">
        <w:rPr>
          <w:rFonts w:ascii="GHEA Grapalat" w:hAnsi="GHEA Grapalat"/>
          <w:sz w:val="24"/>
          <w:szCs w:val="24"/>
        </w:rPr>
        <w:t>ք:</w:t>
      </w:r>
    </w:p>
    <w:p w:rsidR="0081508A" w:rsidRPr="00C475B3" w:rsidRDefault="00C1584F" w:rsidP="00C475B3">
      <w:pPr>
        <w:tabs>
          <w:tab w:val="left" w:pos="567"/>
        </w:tabs>
        <w:spacing w:after="0" w:line="360" w:lineRule="auto"/>
        <w:ind w:firstLine="567"/>
        <w:jc w:val="both"/>
        <w:rPr>
          <w:rFonts w:ascii="GHEA Grapalat" w:hAnsi="GHEA Grapalat"/>
          <w:sz w:val="24"/>
          <w:szCs w:val="24"/>
        </w:rPr>
      </w:pPr>
      <w:r w:rsidRPr="0028665B">
        <w:rPr>
          <w:rFonts w:ascii="GHEA Grapalat" w:hAnsi="GHEA Grapalat"/>
          <w:sz w:val="24"/>
          <w:szCs w:val="24"/>
        </w:rPr>
        <w:t xml:space="preserve">Նոր ստեղծվող Օպերատիվ բաժինը համալրված կլինի </w:t>
      </w:r>
      <w:r w:rsidR="00E307CA" w:rsidRPr="0028665B">
        <w:rPr>
          <w:rFonts w:ascii="GHEA Grapalat" w:hAnsi="GHEA Grapalat"/>
          <w:sz w:val="24"/>
          <w:szCs w:val="24"/>
        </w:rPr>
        <w:t>ժ</w:t>
      </w:r>
      <w:r w:rsidR="00FF06FB" w:rsidRPr="00687879">
        <w:rPr>
          <w:rFonts w:ascii="GHEA Grapalat" w:hAnsi="GHEA Grapalat"/>
          <w:sz w:val="24"/>
          <w:szCs w:val="24"/>
        </w:rPr>
        <w:t>ամանակակից</w:t>
      </w:r>
      <w:r w:rsidR="00FF06FB" w:rsidRPr="00C475B3">
        <w:rPr>
          <w:rFonts w:ascii="GHEA Grapalat" w:hAnsi="GHEA Grapalat"/>
          <w:sz w:val="24"/>
          <w:szCs w:val="24"/>
        </w:rPr>
        <w:t xml:space="preserve"> պահանջներին համապատասխան տեխնիկական միջոցներով</w:t>
      </w:r>
      <w:r w:rsidR="00687879">
        <w:rPr>
          <w:rFonts w:ascii="GHEA Grapalat" w:hAnsi="GHEA Grapalat"/>
          <w:sz w:val="24"/>
          <w:szCs w:val="24"/>
        </w:rPr>
        <w:t xml:space="preserve">, </w:t>
      </w:r>
      <w:r w:rsidR="00FF06FB" w:rsidRPr="00C475B3">
        <w:rPr>
          <w:rFonts w:ascii="GHEA Grapalat" w:hAnsi="GHEA Grapalat"/>
          <w:sz w:val="24"/>
          <w:szCs w:val="24"/>
        </w:rPr>
        <w:t xml:space="preserve">հրազենով և հատուկ միջոցներով՝ նոր բաժնին վերապահելով </w:t>
      </w:r>
      <w:r w:rsidR="0057314C" w:rsidRPr="00C475B3">
        <w:rPr>
          <w:rFonts w:ascii="GHEA Grapalat" w:hAnsi="GHEA Grapalat"/>
          <w:sz w:val="24"/>
          <w:szCs w:val="24"/>
        </w:rPr>
        <w:t>հետախուզվող գույքի հայտնաբերման</w:t>
      </w:r>
      <w:r w:rsidR="00FF06FB" w:rsidRPr="00C475B3">
        <w:rPr>
          <w:rFonts w:ascii="GHEA Grapalat" w:hAnsi="GHEA Grapalat"/>
          <w:sz w:val="24"/>
          <w:szCs w:val="24"/>
        </w:rPr>
        <w:t>, ֆիզիկական ուժ կամ հարկադրանքի այլ միջոցներ կիրառելու անհրաժեշտություն առաջացնող կատարողական գործողությունների իրականացման և կոնֆլիկտայնություն ու անհապաղ և օպերատիվ արձագանք պահանջող այլ գործողությունների իրականացման գործառույթներ։</w:t>
      </w:r>
    </w:p>
    <w:p w:rsidR="00283316" w:rsidRDefault="00283316" w:rsidP="00C475B3">
      <w:pPr>
        <w:tabs>
          <w:tab w:val="left" w:pos="567"/>
        </w:tabs>
        <w:spacing w:after="0" w:line="360" w:lineRule="auto"/>
        <w:ind w:firstLine="567"/>
        <w:jc w:val="both"/>
        <w:rPr>
          <w:rFonts w:ascii="GHEA Grapalat" w:hAnsi="GHEA Grapalat"/>
          <w:sz w:val="24"/>
          <w:szCs w:val="24"/>
        </w:rPr>
      </w:pPr>
      <w:r w:rsidRPr="00C475B3">
        <w:rPr>
          <w:rFonts w:ascii="GHEA Grapalat" w:hAnsi="GHEA Grapalat"/>
          <w:sz w:val="24"/>
          <w:szCs w:val="24"/>
        </w:rPr>
        <w:t>Նոր ստեղծվող բաժինն առաջարկվում է ապահովել հատուկ տրանսպորտային միջոցներով, որոնք հնարավորություն կտան մի կողմից ապահովել հետախուզվող տրանսպորտային միջոցների հայտնաբերումը, մյուս կողմից՝ բաժնի անձնակազմի գործունեության արդյունավետությունն ու անվտանգությունը։ Հաշվի առնելով նոր ստեղծվող բաժնի գործունեության առանձնահատկությունները՝ բաժնի համար առաջարկվում է հաստատել նաև նոր համազգեստ։</w:t>
      </w:r>
    </w:p>
    <w:p w:rsidR="0004567B" w:rsidRPr="0028665B" w:rsidRDefault="0004567B" w:rsidP="00C475B3">
      <w:pPr>
        <w:tabs>
          <w:tab w:val="left" w:pos="567"/>
        </w:tabs>
        <w:spacing w:after="0" w:line="360" w:lineRule="auto"/>
        <w:ind w:firstLine="567"/>
        <w:jc w:val="both"/>
        <w:rPr>
          <w:rFonts w:ascii="GHEA Grapalat" w:hAnsi="GHEA Grapalat"/>
          <w:sz w:val="24"/>
          <w:szCs w:val="24"/>
        </w:rPr>
      </w:pPr>
      <w:r w:rsidRPr="0058217B">
        <w:rPr>
          <w:rFonts w:ascii="GHEA Grapalat" w:hAnsi="GHEA Grapalat"/>
          <w:sz w:val="24"/>
          <w:szCs w:val="24"/>
        </w:rPr>
        <w:t>Միաժամանակ</w:t>
      </w:r>
      <w:r w:rsidR="0058217B" w:rsidRPr="0058217B">
        <w:rPr>
          <w:rFonts w:ascii="GHEA Grapalat" w:hAnsi="GHEA Grapalat"/>
          <w:sz w:val="24"/>
          <w:szCs w:val="24"/>
        </w:rPr>
        <w:t>,</w:t>
      </w:r>
      <w:r w:rsidRPr="0058217B">
        <w:rPr>
          <w:rFonts w:ascii="GHEA Grapalat" w:hAnsi="GHEA Grapalat"/>
          <w:sz w:val="24"/>
          <w:szCs w:val="24"/>
        </w:rPr>
        <w:t xml:space="preserve"> նախատեսվում է ապահովել լրացուցիչ սոցիալական երաշխիքներ՝ տվյալ բաժնի ծառայողների համար, ինչը պետք է դրսևորվի ծառայողներին տրվող </w:t>
      </w:r>
      <w:r w:rsidR="00687879" w:rsidRPr="0058217B">
        <w:rPr>
          <w:rFonts w:ascii="GHEA Grapalat" w:hAnsi="GHEA Grapalat"/>
          <w:sz w:val="24"/>
          <w:szCs w:val="24"/>
        </w:rPr>
        <w:t xml:space="preserve">փաստացի </w:t>
      </w:r>
      <w:r w:rsidRPr="0058217B">
        <w:rPr>
          <w:rFonts w:ascii="GHEA Grapalat" w:hAnsi="GHEA Grapalat"/>
          <w:sz w:val="24"/>
          <w:szCs w:val="24"/>
        </w:rPr>
        <w:t>վարձատրության բարձրացման տեսքով:</w:t>
      </w:r>
    </w:p>
    <w:p w:rsidR="0004567B" w:rsidRPr="00BB50F7" w:rsidRDefault="00687879" w:rsidP="00C475B3">
      <w:pPr>
        <w:tabs>
          <w:tab w:val="left" w:pos="567"/>
        </w:tabs>
        <w:spacing w:after="0" w:line="360" w:lineRule="auto"/>
        <w:ind w:firstLine="567"/>
        <w:jc w:val="both"/>
        <w:rPr>
          <w:rFonts w:ascii="GHEA Grapalat" w:hAnsi="GHEA Grapalat"/>
          <w:sz w:val="24"/>
          <w:szCs w:val="24"/>
        </w:rPr>
      </w:pPr>
      <w:r>
        <w:rPr>
          <w:rFonts w:ascii="GHEA Grapalat" w:hAnsi="GHEA Grapalat"/>
          <w:sz w:val="24"/>
          <w:szCs w:val="24"/>
        </w:rPr>
        <w:t>Ելնելով ն</w:t>
      </w:r>
      <w:r w:rsidR="0004567B" w:rsidRPr="0028665B">
        <w:rPr>
          <w:rFonts w:ascii="GHEA Grapalat" w:hAnsi="GHEA Grapalat"/>
          <w:sz w:val="24"/>
          <w:szCs w:val="24"/>
        </w:rPr>
        <w:t xml:space="preserve">որ ստեղծվող Օպերատիվ բաժնի </w:t>
      </w:r>
      <w:r>
        <w:rPr>
          <w:rFonts w:ascii="GHEA Grapalat" w:hAnsi="GHEA Grapalat"/>
          <w:sz w:val="24"/>
          <w:szCs w:val="24"/>
        </w:rPr>
        <w:t>գործունեության արդյունքներից</w:t>
      </w:r>
      <w:r w:rsidR="00A81F29" w:rsidRPr="0028665B">
        <w:rPr>
          <w:rFonts w:ascii="GHEA Grapalat" w:hAnsi="GHEA Grapalat"/>
          <w:sz w:val="24"/>
          <w:szCs w:val="24"/>
        </w:rPr>
        <w:t>՝</w:t>
      </w:r>
      <w:r>
        <w:rPr>
          <w:rFonts w:ascii="GHEA Grapalat" w:hAnsi="GHEA Grapalat"/>
          <w:sz w:val="24"/>
          <w:szCs w:val="24"/>
        </w:rPr>
        <w:t xml:space="preserve"> քննարկման առարկա է դառնալու</w:t>
      </w:r>
      <w:r w:rsidR="0004567B" w:rsidRPr="0028665B">
        <w:rPr>
          <w:rFonts w:ascii="GHEA Grapalat" w:hAnsi="GHEA Grapalat"/>
          <w:sz w:val="24"/>
          <w:szCs w:val="24"/>
        </w:rPr>
        <w:t xml:space="preserve"> </w:t>
      </w:r>
      <w:r>
        <w:rPr>
          <w:rFonts w:ascii="GHEA Grapalat" w:hAnsi="GHEA Grapalat"/>
          <w:sz w:val="24"/>
          <w:szCs w:val="24"/>
        </w:rPr>
        <w:t>Ծ</w:t>
      </w:r>
      <w:r w:rsidR="0004567B" w:rsidRPr="0028665B">
        <w:rPr>
          <w:rFonts w:ascii="GHEA Grapalat" w:hAnsi="GHEA Grapalat"/>
          <w:sz w:val="24"/>
          <w:szCs w:val="24"/>
        </w:rPr>
        <w:t xml:space="preserve">առայության ամբողջ </w:t>
      </w:r>
      <w:r w:rsidR="00466327" w:rsidRPr="0028665B">
        <w:rPr>
          <w:rFonts w:ascii="GHEA Grapalat" w:hAnsi="GHEA Grapalat"/>
          <w:sz w:val="24"/>
          <w:szCs w:val="24"/>
        </w:rPr>
        <w:t>համակարգ</w:t>
      </w:r>
      <w:r>
        <w:rPr>
          <w:rFonts w:ascii="GHEA Grapalat" w:hAnsi="GHEA Grapalat"/>
          <w:sz w:val="24"/>
          <w:szCs w:val="24"/>
        </w:rPr>
        <w:t>ն</w:t>
      </w:r>
      <w:r w:rsidR="00466327" w:rsidRPr="0028665B">
        <w:rPr>
          <w:rFonts w:ascii="GHEA Grapalat" w:hAnsi="GHEA Grapalat"/>
          <w:sz w:val="24"/>
          <w:szCs w:val="24"/>
        </w:rPr>
        <w:t xml:space="preserve"> </w:t>
      </w:r>
      <w:r w:rsidR="00346C8E" w:rsidRPr="0028665B">
        <w:rPr>
          <w:rFonts w:ascii="GHEA Grapalat" w:hAnsi="GHEA Grapalat"/>
          <w:sz w:val="24"/>
          <w:szCs w:val="24"/>
        </w:rPr>
        <w:t>այ</w:t>
      </w:r>
      <w:r>
        <w:rPr>
          <w:rFonts w:ascii="GHEA Grapalat" w:hAnsi="GHEA Grapalat"/>
          <w:sz w:val="24"/>
          <w:szCs w:val="24"/>
        </w:rPr>
        <w:t>ս</w:t>
      </w:r>
      <w:r w:rsidR="00346C8E" w:rsidRPr="0028665B">
        <w:rPr>
          <w:rFonts w:ascii="GHEA Grapalat" w:hAnsi="GHEA Grapalat"/>
          <w:sz w:val="24"/>
          <w:szCs w:val="24"/>
        </w:rPr>
        <w:t xml:space="preserve"> մոդելի </w:t>
      </w:r>
      <w:r w:rsidR="00466327" w:rsidRPr="0028665B">
        <w:rPr>
          <w:rFonts w:ascii="GHEA Grapalat" w:hAnsi="GHEA Grapalat"/>
          <w:sz w:val="24"/>
          <w:szCs w:val="24"/>
        </w:rPr>
        <w:t xml:space="preserve">կիրառման </w:t>
      </w:r>
      <w:r w:rsidR="00346C8E" w:rsidRPr="0028665B">
        <w:rPr>
          <w:rFonts w:ascii="GHEA Grapalat" w:hAnsi="GHEA Grapalat"/>
          <w:sz w:val="24"/>
          <w:szCs w:val="24"/>
        </w:rPr>
        <w:t>շրջանակներում վերափոխելու ուղղությամբ</w:t>
      </w:r>
      <w:r w:rsidR="0004567B" w:rsidRPr="0028665B">
        <w:rPr>
          <w:rFonts w:ascii="GHEA Grapalat" w:hAnsi="GHEA Grapalat"/>
          <w:sz w:val="24"/>
          <w:szCs w:val="24"/>
        </w:rPr>
        <w:t xml:space="preserve">: </w:t>
      </w:r>
    </w:p>
    <w:p w:rsidR="00391DF1" w:rsidRDefault="00283316" w:rsidP="008F760A">
      <w:pPr>
        <w:tabs>
          <w:tab w:val="left" w:pos="567"/>
          <w:tab w:val="left" w:pos="851"/>
        </w:tabs>
        <w:spacing w:after="0" w:line="360" w:lineRule="auto"/>
        <w:ind w:firstLine="567"/>
        <w:jc w:val="both"/>
        <w:rPr>
          <w:rFonts w:ascii="GHEA Grapalat" w:hAnsi="GHEA Grapalat"/>
          <w:sz w:val="24"/>
          <w:szCs w:val="24"/>
        </w:rPr>
      </w:pPr>
      <w:r w:rsidRPr="00C475B3">
        <w:rPr>
          <w:rFonts w:ascii="GHEA Grapalat" w:hAnsi="GHEA Grapalat"/>
          <w:sz w:val="24"/>
          <w:szCs w:val="24"/>
        </w:rPr>
        <w:lastRenderedPageBreak/>
        <w:t xml:space="preserve">Որպես Ծառայության կառուցվածքի ու գործունեության բարեփոխման կարևորագույն ուղղություն առաջարկվում է նաև Ծառայության կառուցվածքում </w:t>
      </w:r>
      <w:r w:rsidRPr="0028665B">
        <w:rPr>
          <w:rFonts w:ascii="GHEA Grapalat" w:hAnsi="GHEA Grapalat"/>
          <w:sz w:val="24"/>
          <w:szCs w:val="24"/>
        </w:rPr>
        <w:t>ունենալ հերթապահ մաս,</w:t>
      </w:r>
      <w:r w:rsidRPr="00C475B3">
        <w:rPr>
          <w:rFonts w:ascii="GHEA Grapalat" w:hAnsi="GHEA Grapalat"/>
          <w:sz w:val="24"/>
          <w:szCs w:val="24"/>
        </w:rPr>
        <w:t xml:space="preserve"> որն օժտված կլինի նաև կատարողական վարույթի կողմերի և այլ շահագրգիռ անձանց ահազանգներին առավելագույն արագ և օպերատիվ կերպով արձագանքելու պարտականությամբ և կիրականացնի շուրջօրյա հերթապահություն՝ այդ թվում նաև ոչ աշխատանքային օրերին, ինչպես նաև կապահովի օպերատիվ արձագանք պահանջող մի շարք կատարողական գործողությունների իրականացումը։ Արդյունքում կբացառվեն կատարողական վարույթի կողմերի՝ հետախուզվող գույքի գտնվելու վայրի վերաբերյալ ոչ աշխատանքային օրերին կամ ոչ աշխատանքային ժամերին ստացված ահազանգերին ուշացումով արձագանքելու կամ չարձագանքելու, օպերատիվ արձագանք</w:t>
      </w:r>
      <w:r w:rsidR="00746E3A">
        <w:rPr>
          <w:rFonts w:ascii="GHEA Grapalat" w:hAnsi="GHEA Grapalat"/>
          <w:sz w:val="24"/>
          <w:szCs w:val="24"/>
        </w:rPr>
        <w:t xml:space="preserve"> պահանջող</w:t>
      </w:r>
      <w:r w:rsidRPr="00C475B3">
        <w:rPr>
          <w:rFonts w:ascii="GHEA Grapalat" w:hAnsi="GHEA Grapalat"/>
          <w:sz w:val="24"/>
          <w:szCs w:val="24"/>
        </w:rPr>
        <w:t xml:space="preserve"> կատարողական գործողություններն ուշացումով կատարելու դեպքերը, կբարձրանա քաղաքացիների վստահությունը Ծառայության նկատմամբ, կպակասեն դժգոհությունները՝ այդպիսով ապահովելով նաև հարկադիր կատարող-քաղաքացի առավել արդյունավետ հաղորդակցություն։</w:t>
      </w:r>
    </w:p>
    <w:p w:rsidR="00BB50F7" w:rsidRPr="00C475B3" w:rsidRDefault="00BB50F7" w:rsidP="00BB50F7">
      <w:pPr>
        <w:tabs>
          <w:tab w:val="left" w:pos="567"/>
          <w:tab w:val="left" w:pos="851"/>
        </w:tabs>
        <w:spacing w:after="0" w:line="360" w:lineRule="auto"/>
        <w:ind w:firstLine="567"/>
        <w:jc w:val="both"/>
        <w:rPr>
          <w:rFonts w:ascii="GHEA Grapalat" w:hAnsi="GHEA Grapalat"/>
          <w:sz w:val="24"/>
          <w:szCs w:val="24"/>
        </w:rPr>
      </w:pPr>
    </w:p>
    <w:p w:rsidR="002734A7" w:rsidRPr="00773407" w:rsidRDefault="00BB50F7" w:rsidP="002734A7">
      <w:pPr>
        <w:pStyle w:val="Heading2"/>
        <w:spacing w:before="0" w:line="360" w:lineRule="auto"/>
        <w:ind w:firstLine="567"/>
        <w:jc w:val="both"/>
        <w:rPr>
          <w:rFonts w:ascii="GHEA Grapalat" w:hAnsi="GHEA Grapalat"/>
          <w:b/>
          <w:color w:val="auto"/>
          <w:sz w:val="24"/>
        </w:rPr>
      </w:pPr>
      <w:bookmarkStart w:id="8" w:name="_Toc116403161"/>
      <w:r w:rsidRPr="00C475B3">
        <w:rPr>
          <w:rFonts w:ascii="GHEA Grapalat" w:hAnsi="GHEA Grapalat"/>
          <w:b/>
          <w:color w:val="auto"/>
          <w:sz w:val="24"/>
        </w:rPr>
        <w:t>4</w:t>
      </w:r>
      <w:r w:rsidR="002734A7" w:rsidRPr="002734A7">
        <w:rPr>
          <w:rFonts w:ascii="Cambria Math" w:hAnsi="Cambria Math" w:cs="Cambria Math"/>
          <w:b/>
          <w:color w:val="auto"/>
          <w:sz w:val="24"/>
        </w:rPr>
        <w:t>.</w:t>
      </w:r>
      <w:r w:rsidRPr="00C475B3">
        <w:rPr>
          <w:rFonts w:ascii="GHEA Grapalat" w:hAnsi="GHEA Grapalat"/>
          <w:b/>
          <w:color w:val="auto"/>
          <w:sz w:val="24"/>
        </w:rPr>
        <w:t>2</w:t>
      </w:r>
      <w:r w:rsidR="00773407" w:rsidRPr="00773407">
        <w:rPr>
          <w:rFonts w:ascii="GHEA Grapalat" w:hAnsi="GHEA Grapalat"/>
          <w:b/>
          <w:color w:val="auto"/>
          <w:sz w:val="24"/>
        </w:rPr>
        <w:t>.</w:t>
      </w:r>
      <w:r w:rsidRPr="00C475B3">
        <w:rPr>
          <w:rFonts w:ascii="GHEA Grapalat" w:hAnsi="GHEA Grapalat"/>
          <w:b/>
          <w:color w:val="auto"/>
          <w:sz w:val="24"/>
        </w:rPr>
        <w:t xml:space="preserve"> Մարզային բաժինների առավել կենտրոնացված գործունեությ</w:t>
      </w:r>
      <w:r w:rsidR="0092467F">
        <w:rPr>
          <w:rFonts w:ascii="GHEA Grapalat" w:hAnsi="GHEA Grapalat"/>
          <w:b/>
          <w:color w:val="auto"/>
          <w:sz w:val="24"/>
        </w:rPr>
        <w:t>ուն</w:t>
      </w:r>
      <w:r w:rsidRPr="00C475B3">
        <w:rPr>
          <w:rFonts w:ascii="GHEA Grapalat" w:hAnsi="GHEA Grapalat"/>
          <w:b/>
          <w:color w:val="auto"/>
          <w:sz w:val="24"/>
        </w:rPr>
        <w:t>՝ Ծառայության շարժական գրասենյակների ներդրման միջոցով ապահովելով Ծառայության հասանելիությունը բոլոր քաղաքացիների համար</w:t>
      </w:r>
      <w:bookmarkEnd w:id="8"/>
    </w:p>
    <w:p w:rsidR="00BB50F7" w:rsidRPr="00C475B3" w:rsidRDefault="00BB50F7" w:rsidP="00BB50F7">
      <w:pPr>
        <w:tabs>
          <w:tab w:val="left" w:pos="567"/>
        </w:tabs>
        <w:spacing w:after="0" w:line="360" w:lineRule="auto"/>
        <w:ind w:firstLine="567"/>
        <w:jc w:val="both"/>
        <w:rPr>
          <w:rFonts w:ascii="GHEA Grapalat" w:hAnsi="GHEA Grapalat"/>
          <w:sz w:val="24"/>
          <w:szCs w:val="24"/>
        </w:rPr>
      </w:pPr>
      <w:r w:rsidRPr="00C475B3">
        <w:rPr>
          <w:rFonts w:ascii="GHEA Grapalat" w:hAnsi="GHEA Grapalat"/>
          <w:sz w:val="24"/>
          <w:szCs w:val="24"/>
        </w:rPr>
        <w:t>Ծառայության նոր մոդելի ներդրման շրջանակում առաջարկվում է ապահովել Ծառայության մարզային բաժինների, բաժանմունքների և նստավայրերի առավել օպտիմալ բաշխում։ Մասնավորապես, առաջարկվում է ներդնել քաղաքացիների համար Հայաստանի Հանրապետության ողջ տարածքում Ծառայության հասանելիության և իրենց մասնակցությամբ հարուցված կատարողական վարույթն իրականացնող հարկադիր կատարողի հետ հաղորդակցությունն ապահովելու նոր ինստիտուտ՝ Հարկադիր կատարումն ապահովող ծառայության շարժական գրասենյակներ։</w:t>
      </w:r>
    </w:p>
    <w:p w:rsidR="00BB50F7" w:rsidRPr="00C475B3" w:rsidRDefault="00BB50F7" w:rsidP="00BB50F7">
      <w:pPr>
        <w:tabs>
          <w:tab w:val="left" w:pos="567"/>
        </w:tabs>
        <w:spacing w:after="0" w:line="360" w:lineRule="auto"/>
        <w:ind w:firstLine="567"/>
        <w:jc w:val="both"/>
        <w:rPr>
          <w:rFonts w:ascii="GHEA Grapalat" w:hAnsi="GHEA Grapalat"/>
          <w:sz w:val="24"/>
          <w:szCs w:val="24"/>
        </w:rPr>
      </w:pPr>
      <w:r w:rsidRPr="00C475B3">
        <w:rPr>
          <w:rFonts w:ascii="GHEA Grapalat" w:hAnsi="GHEA Grapalat"/>
          <w:sz w:val="24"/>
          <w:szCs w:val="24"/>
        </w:rPr>
        <w:t xml:space="preserve">Շարժական գրասենյակները սկզբնական շրջանում </w:t>
      </w:r>
      <w:r w:rsidR="00202D03">
        <w:rPr>
          <w:rFonts w:ascii="GHEA Grapalat" w:hAnsi="GHEA Grapalat"/>
          <w:sz w:val="24"/>
          <w:szCs w:val="24"/>
        </w:rPr>
        <w:t>նախատեսվում է ներդնել</w:t>
      </w:r>
      <w:r w:rsidRPr="00C475B3">
        <w:rPr>
          <w:rFonts w:ascii="GHEA Grapalat" w:hAnsi="GHEA Grapalat"/>
          <w:sz w:val="24"/>
          <w:szCs w:val="24"/>
        </w:rPr>
        <w:t xml:space="preserve"> պիլոտային, փորձնական ծրագրով՝ դրանք գործարկելով 1-2 մարզերում, հետագայում, ծրագրի հաջող իրականացման դեպքում, ընդլայնելով շարժական </w:t>
      </w:r>
      <w:r w:rsidRPr="00C475B3">
        <w:rPr>
          <w:rFonts w:ascii="GHEA Grapalat" w:hAnsi="GHEA Grapalat"/>
          <w:sz w:val="24"/>
          <w:szCs w:val="24"/>
        </w:rPr>
        <w:lastRenderedPageBreak/>
        <w:t xml:space="preserve">գրասենյակների գործողության շրջանակը։ Ներդրվող շարժական գրասենյակները թույլ կտան հնարավորինս նվազեցնել Հայաստանի Հանրապետության մարզերում Ծառայության գրասենյակների թիվը՝ այդպիսով ապահովելով մարզային բաժինների առավել բարձր կենտրոնացվածություն և հաշվետվողականություն, գործունեության օպտիմալացում և խնայելով ֆինանսական զգալի ռեսուրսներ՝ խնայված ռեսուրսներն ուղղելով նաև շարժական գրասենյակների ներդրմանը։ </w:t>
      </w:r>
    </w:p>
    <w:p w:rsidR="00BB50F7" w:rsidRPr="00C475B3" w:rsidRDefault="00BB50F7" w:rsidP="00BB50F7">
      <w:pPr>
        <w:tabs>
          <w:tab w:val="left" w:pos="567"/>
        </w:tabs>
        <w:spacing w:after="0" w:line="360" w:lineRule="auto"/>
        <w:ind w:firstLine="567"/>
        <w:jc w:val="both"/>
        <w:rPr>
          <w:rFonts w:ascii="GHEA Grapalat" w:hAnsi="GHEA Grapalat"/>
          <w:sz w:val="24"/>
          <w:szCs w:val="24"/>
        </w:rPr>
      </w:pPr>
      <w:r w:rsidRPr="00C475B3">
        <w:rPr>
          <w:rFonts w:ascii="GHEA Grapalat" w:hAnsi="GHEA Grapalat"/>
          <w:sz w:val="24"/>
          <w:szCs w:val="24"/>
        </w:rPr>
        <w:t>Շարժական գրասենյակների հիմնումն առաջարկվում է իրականացնել՝ հիմք ընդունելով վրացական հաջողված փորձը։ Մասնավորապես, առաջարկվում է ձեռք բերել հատուկ տրանսպորտային միջոցներ, դրանք կահավորելով գրասենյակային անհրաժեշտ սարքավորումներով և պարագաներով՝ համակարգիչներով, տպիչ սարքավորումներով և գույքով՝ այդպիսով ստեղծելով գրասենյակային միջավայր և ապահովելով հարկադիր կատարողի հետ քաղաքացու քաղաքակիրթ հաղորդակցության միջավայր։ Շարժական գրասենյակները նախապես հաստատված ժամանակացույցով շաբաթվա տարբեր օրերին կայցելեն մարզային տարբեր բնակավայրեր, որտեղ քաղաքացիները հնարավորություն կտան ծանոթանալ իրենց մասնակցությամբ կատարողական վարույթի նյութերին, հանձնել և ստանալ դիմումներ, դրանց փաստաթղթեր, ներկայացնել հայտարարագիր, պարզաբանումներ ստանալ կատարողական վարույթների ընթացքի, կատարողական վարույթով իրականացված գործողությունների վերաբերյալ։</w:t>
      </w:r>
    </w:p>
    <w:p w:rsidR="00BB50F7" w:rsidRPr="00C475B3" w:rsidRDefault="00BB50F7" w:rsidP="00BB50F7">
      <w:pPr>
        <w:tabs>
          <w:tab w:val="left" w:pos="567"/>
        </w:tabs>
        <w:spacing w:after="0" w:line="360" w:lineRule="auto"/>
        <w:ind w:firstLine="567"/>
        <w:jc w:val="both"/>
        <w:rPr>
          <w:rFonts w:ascii="GHEA Grapalat" w:hAnsi="GHEA Grapalat"/>
          <w:sz w:val="24"/>
          <w:szCs w:val="24"/>
        </w:rPr>
      </w:pPr>
      <w:r w:rsidRPr="00C475B3">
        <w:rPr>
          <w:rFonts w:ascii="GHEA Grapalat" w:hAnsi="GHEA Grapalat"/>
          <w:sz w:val="24"/>
          <w:szCs w:val="24"/>
        </w:rPr>
        <w:t>Այսպիսով, Ծառայության մարզային բաժինների գործունեության նոր՝ նաև շարժական գրասենյակների միջոցով իրականացվող մոդելը թույլ կտա հարկադիր կատարման գործառույթը քաղաքացիների համար դարձնել ավելի մոտ, հասանելի և թափանցիկ՝ ապահովելով Հայաստանի Հանրապետության տարածքի ցանկացած կետում քաղաքացու համար իր մասնակցությամբ կատարողական վարույթին ծանոթանալու և իրեն հուզող բոլոր հարցերի պատասխաններն առդեմ ստանալու հնարավորություն՝ այդպիսով բնակչության շրջանում բարձրացնելով Ծառայության գործունեության վերաբերյալ իրազեկվածությունը, բարելավելով հարկադիր կատարողի կերպարի և ընդհանուր Ծառայության հանրային ընկալումը և խթանելով կատարողական վարույթի շրջանակում քաղաքացիների կողմից իրենց պարտավորությունների կամովին կատարումը։</w:t>
      </w:r>
    </w:p>
    <w:p w:rsidR="00BB50F7" w:rsidRPr="00C475B3" w:rsidRDefault="00BB50F7" w:rsidP="00BB50F7">
      <w:pPr>
        <w:tabs>
          <w:tab w:val="left" w:pos="567"/>
        </w:tabs>
        <w:spacing w:after="0" w:line="360" w:lineRule="auto"/>
        <w:ind w:firstLine="567"/>
        <w:jc w:val="both"/>
        <w:rPr>
          <w:rFonts w:ascii="GHEA Grapalat" w:hAnsi="GHEA Grapalat"/>
          <w:b/>
          <w:sz w:val="24"/>
          <w:szCs w:val="24"/>
        </w:rPr>
      </w:pPr>
    </w:p>
    <w:p w:rsidR="00BB50F7" w:rsidRPr="00C475B3" w:rsidRDefault="00BB50F7" w:rsidP="00BB50F7">
      <w:pPr>
        <w:pStyle w:val="Heading2"/>
        <w:spacing w:before="0" w:line="360" w:lineRule="auto"/>
        <w:ind w:firstLine="567"/>
        <w:jc w:val="both"/>
        <w:rPr>
          <w:rFonts w:ascii="GHEA Grapalat" w:hAnsi="GHEA Grapalat"/>
          <w:b/>
          <w:color w:val="auto"/>
          <w:sz w:val="24"/>
        </w:rPr>
      </w:pPr>
      <w:bookmarkStart w:id="9" w:name="_Toc116403162"/>
      <w:r w:rsidRPr="00C475B3">
        <w:rPr>
          <w:rFonts w:ascii="GHEA Grapalat" w:hAnsi="GHEA Grapalat"/>
          <w:b/>
          <w:color w:val="auto"/>
          <w:sz w:val="24"/>
        </w:rPr>
        <w:t>4</w:t>
      </w:r>
      <w:r w:rsidR="002734A7" w:rsidRPr="002734A7">
        <w:rPr>
          <w:rFonts w:ascii="Cambria Math" w:hAnsi="Cambria Math" w:cs="Cambria Math"/>
          <w:b/>
          <w:color w:val="auto"/>
          <w:sz w:val="24"/>
        </w:rPr>
        <w:t>.</w:t>
      </w:r>
      <w:r w:rsidRPr="00C475B3">
        <w:rPr>
          <w:rFonts w:ascii="GHEA Grapalat" w:hAnsi="GHEA Grapalat"/>
          <w:b/>
          <w:color w:val="auto"/>
          <w:sz w:val="24"/>
        </w:rPr>
        <w:t>3</w:t>
      </w:r>
      <w:r w:rsidR="00773407" w:rsidRPr="00773407">
        <w:rPr>
          <w:rFonts w:ascii="GHEA Grapalat" w:hAnsi="GHEA Grapalat"/>
          <w:b/>
          <w:color w:val="auto"/>
          <w:sz w:val="24"/>
        </w:rPr>
        <w:t>.</w:t>
      </w:r>
      <w:r w:rsidRPr="00C475B3">
        <w:rPr>
          <w:rFonts w:ascii="GHEA Grapalat" w:hAnsi="GHEA Grapalat"/>
          <w:b/>
          <w:color w:val="auto"/>
          <w:sz w:val="24"/>
        </w:rPr>
        <w:t xml:space="preserve"> Առգրավված գույքի պահպանության կազմակերպման նոր գործիքակազմի ներդրում</w:t>
      </w:r>
      <w:bookmarkEnd w:id="9"/>
    </w:p>
    <w:p w:rsidR="00BB50F7" w:rsidRPr="00C475B3" w:rsidRDefault="00BB50F7" w:rsidP="00BB50F7">
      <w:pPr>
        <w:tabs>
          <w:tab w:val="left" w:pos="567"/>
        </w:tabs>
        <w:spacing w:after="0" w:line="360" w:lineRule="auto"/>
        <w:ind w:firstLine="567"/>
        <w:jc w:val="both"/>
        <w:rPr>
          <w:rFonts w:ascii="GHEA Grapalat" w:hAnsi="GHEA Grapalat"/>
          <w:sz w:val="24"/>
          <w:szCs w:val="24"/>
        </w:rPr>
      </w:pPr>
      <w:r w:rsidRPr="00C475B3">
        <w:rPr>
          <w:rFonts w:ascii="GHEA Grapalat" w:hAnsi="GHEA Grapalat"/>
          <w:sz w:val="24"/>
          <w:szCs w:val="24"/>
        </w:rPr>
        <w:t xml:space="preserve">Ծառայության կառուցվածքային և գործունեության կազմակերպման նոր մոդելի շրջանակում առաջարկվում է ներդնել կատարողական գործողությունների ընթացքում առգրավված տրանսպորտային միջոցների և այլ գույքի անվնաս պահպանման ապահովման նոր համակարգ՝ Ծառայությանը </w:t>
      </w:r>
      <w:r w:rsidR="00B47646">
        <w:rPr>
          <w:rFonts w:ascii="GHEA Grapalat" w:hAnsi="GHEA Grapalat"/>
          <w:sz w:val="24"/>
          <w:szCs w:val="24"/>
        </w:rPr>
        <w:t>հատկացված</w:t>
      </w:r>
      <w:r w:rsidR="00B47646" w:rsidRPr="00C475B3">
        <w:rPr>
          <w:rFonts w:ascii="GHEA Grapalat" w:hAnsi="GHEA Grapalat"/>
          <w:sz w:val="24"/>
          <w:szCs w:val="24"/>
        </w:rPr>
        <w:t xml:space="preserve"> </w:t>
      </w:r>
      <w:r w:rsidR="00B47646">
        <w:rPr>
          <w:rFonts w:ascii="GHEA Grapalat" w:hAnsi="GHEA Grapalat"/>
          <w:sz w:val="24"/>
          <w:szCs w:val="24"/>
        </w:rPr>
        <w:t>համապատասխան</w:t>
      </w:r>
      <w:r w:rsidRPr="00C475B3">
        <w:rPr>
          <w:rFonts w:ascii="GHEA Grapalat" w:hAnsi="GHEA Grapalat"/>
          <w:sz w:val="24"/>
          <w:szCs w:val="24"/>
        </w:rPr>
        <w:t xml:space="preserve"> </w:t>
      </w:r>
      <w:r w:rsidR="00B47646" w:rsidRPr="00C475B3">
        <w:rPr>
          <w:rFonts w:ascii="GHEA Grapalat" w:hAnsi="GHEA Grapalat"/>
          <w:sz w:val="24"/>
          <w:szCs w:val="24"/>
        </w:rPr>
        <w:t>տարածք</w:t>
      </w:r>
      <w:r w:rsidR="00B47646">
        <w:rPr>
          <w:rFonts w:ascii="GHEA Grapalat" w:hAnsi="GHEA Grapalat"/>
          <w:sz w:val="24"/>
          <w:szCs w:val="24"/>
        </w:rPr>
        <w:t>ը հատուկ պահպանվող տարածքի վերափոխ</w:t>
      </w:r>
      <w:r w:rsidR="004D31F5">
        <w:rPr>
          <w:rFonts w:ascii="GHEA Grapalat" w:hAnsi="GHEA Grapalat"/>
          <w:sz w:val="24"/>
          <w:szCs w:val="24"/>
        </w:rPr>
        <w:t>ելով և</w:t>
      </w:r>
      <w:r w:rsidRPr="00C475B3">
        <w:rPr>
          <w:rFonts w:ascii="GHEA Grapalat" w:hAnsi="GHEA Grapalat"/>
          <w:sz w:val="24"/>
          <w:szCs w:val="24"/>
        </w:rPr>
        <w:t xml:space="preserve"> տարածքի անհրաժեշտ վերանորոգումն ու կահավորումն ապահովելով։ Մասնավորապես, առաջարկվում է հատուկ պահպանվող տարածքը վերանորոգել և կահավորել այնպես, որ ապահովվի միանգամից հազարից ավելի տրանսպորտային միջոցների անվնաս պահպանությունը՝ դրանք շրջակա միջավայրի, եղանակային գործոնների բացասական ազդեցությունից զերծ պահելու, հատուկ պահպանվող տարածք երրորդ անձանց չթույլատրված մուտքը կանխելու, տարածքի նկատմամբ պատշաճ հսկողությունը, այդ թվում՝ տեսահսկումն ապահովելու միջոցների ներդրմամբ։</w:t>
      </w:r>
    </w:p>
    <w:p w:rsidR="00BB50F7" w:rsidRPr="00C475B3" w:rsidRDefault="00BB50F7" w:rsidP="00BB50F7">
      <w:pPr>
        <w:tabs>
          <w:tab w:val="left" w:pos="567"/>
        </w:tabs>
        <w:spacing w:after="0" w:line="360" w:lineRule="auto"/>
        <w:ind w:firstLine="567"/>
        <w:jc w:val="both"/>
        <w:rPr>
          <w:rFonts w:ascii="GHEA Grapalat" w:hAnsi="GHEA Grapalat"/>
          <w:sz w:val="24"/>
          <w:szCs w:val="24"/>
        </w:rPr>
      </w:pPr>
      <w:r w:rsidRPr="00C475B3">
        <w:rPr>
          <w:rFonts w:ascii="GHEA Grapalat" w:hAnsi="GHEA Grapalat"/>
          <w:sz w:val="24"/>
          <w:szCs w:val="24"/>
        </w:rPr>
        <w:t>Առգրավված գույքը հատուկ պահպանվող տարածք տեղափոխելու գործընթացը ծախսարդյունավետ կերպով իրականացնելու և տեղափոխման գործընթացը հնարավորինս օպերատիվ կերպով կազմակերպելու, տեղափոխման ընթացքում տրանսպորտային միջոցների և առգրավված այլ գույքի վնասվածքները բացառելու նպատակով առաջարկվում է ապահովել համապատասխան քարշակների, բեռնատար ավտոմեքենաների ձեռքբերումը։ Առգրավված գույքի պահպանման ողջ գործընթացն այդպիսով առաջարկվում է իրականացնել Ծառայության մարդկային և նյութատեխնիկական միջոցներով, ինչն արդյունավետ և կենտրոնացված իրականացնելու համար Ծառայության կառուցվածքային նոր մոդելի ներդրման շրջանակներում առաջարկվում է հիմնադրել նոր՝ Առգրավված գույքի պահպանության բաժին։</w:t>
      </w:r>
    </w:p>
    <w:p w:rsidR="00BB50F7" w:rsidRPr="00C475B3" w:rsidRDefault="00FE737A" w:rsidP="00BB50F7">
      <w:pPr>
        <w:tabs>
          <w:tab w:val="left" w:pos="567"/>
        </w:tabs>
        <w:spacing w:after="0" w:line="360" w:lineRule="auto"/>
        <w:ind w:firstLine="567"/>
        <w:jc w:val="both"/>
        <w:rPr>
          <w:rFonts w:ascii="GHEA Grapalat" w:hAnsi="GHEA Grapalat"/>
          <w:sz w:val="24"/>
          <w:szCs w:val="24"/>
        </w:rPr>
      </w:pPr>
      <w:r>
        <w:rPr>
          <w:rFonts w:ascii="GHEA Grapalat" w:hAnsi="GHEA Grapalat"/>
          <w:sz w:val="24"/>
          <w:szCs w:val="24"/>
        </w:rPr>
        <w:t>Որպես այս բ</w:t>
      </w:r>
      <w:r w:rsidR="00BB50F7" w:rsidRPr="00C475B3">
        <w:rPr>
          <w:rFonts w:ascii="GHEA Grapalat" w:hAnsi="GHEA Grapalat"/>
          <w:sz w:val="24"/>
          <w:szCs w:val="24"/>
        </w:rPr>
        <w:t>աժնի գործառույթներ</w:t>
      </w:r>
      <w:r>
        <w:rPr>
          <w:rFonts w:ascii="GHEA Grapalat" w:hAnsi="GHEA Grapalat"/>
          <w:sz w:val="24"/>
          <w:szCs w:val="24"/>
        </w:rPr>
        <w:t xml:space="preserve"> առաջարկվում է սահմանել </w:t>
      </w:r>
      <w:r w:rsidR="00BB50F7" w:rsidRPr="00C475B3">
        <w:rPr>
          <w:rFonts w:ascii="GHEA Grapalat" w:hAnsi="GHEA Grapalat"/>
          <w:sz w:val="24"/>
          <w:szCs w:val="24"/>
        </w:rPr>
        <w:t xml:space="preserve">առգրավված գույքը հատուկ պահպանվող տարածք տեղափոխելը, դրա փաստացի վիճակի արձանագրումը, գույքի պահպանությունն ապահովելը, հատուկ պահպանվող </w:t>
      </w:r>
      <w:r w:rsidR="00BB50F7" w:rsidRPr="00C475B3">
        <w:rPr>
          <w:rFonts w:ascii="GHEA Grapalat" w:hAnsi="GHEA Grapalat"/>
          <w:sz w:val="24"/>
          <w:szCs w:val="24"/>
        </w:rPr>
        <w:lastRenderedPageBreak/>
        <w:t>տարածքի վերահսկողությունը, համապատասխան հիմքերի առկայության դեպքում գույքը հատուկ պահպանվող տարածքից դուրս բերելը, գույքի պահպանության համար կատարվող ծախսերի հաշվառումը՝ հետագայում բավարար հիմքերի առկայության դեպքում դրանք կատարողական վարույթի մասնակիցներից գանձելու նպատակով։</w:t>
      </w:r>
    </w:p>
    <w:p w:rsidR="00FE737A" w:rsidRDefault="00BB50F7" w:rsidP="00BB50F7">
      <w:pPr>
        <w:tabs>
          <w:tab w:val="left" w:pos="567"/>
        </w:tabs>
        <w:spacing w:after="0" w:line="360" w:lineRule="auto"/>
        <w:ind w:firstLine="567"/>
        <w:jc w:val="both"/>
        <w:rPr>
          <w:rFonts w:ascii="GHEA Grapalat" w:hAnsi="GHEA Grapalat"/>
          <w:sz w:val="24"/>
          <w:szCs w:val="24"/>
        </w:rPr>
      </w:pPr>
      <w:r w:rsidRPr="00C475B3">
        <w:rPr>
          <w:rFonts w:ascii="GHEA Grapalat" w:hAnsi="GHEA Grapalat"/>
          <w:sz w:val="24"/>
          <w:szCs w:val="24"/>
        </w:rPr>
        <w:t xml:space="preserve">Առգրավված գույքի պահպանության նոր բաժնի ստեղծումը հնարավորություն կտա առգրավված գույքի պահպանության առնչությամբ բոլոր գործառույթներն անմիջականորեն Ծառայության կողմից և կենտրոնացված իրականացնելու միջոցով ապահովել գույքի առավել անվնաս և պատշաճ պահպանությունը, էականորեն նվազեցնել առգրավված գույքի նկատմամբ ապօրինի գործողությունների կատարման հավանականությունը և բացառել մինչ գույքի հարկադիր իրացումը գույքի փաստացի վիճակի վատթարացումը, արդյունավետ դարձնել առգրավված գույքի պահպանության ուղղությամբ իրականացվող վարչարարությունը։ </w:t>
      </w:r>
    </w:p>
    <w:p w:rsidR="00BB50F7" w:rsidRPr="00C475B3" w:rsidRDefault="00BB50F7" w:rsidP="00BB50F7">
      <w:pPr>
        <w:tabs>
          <w:tab w:val="left" w:pos="567"/>
        </w:tabs>
        <w:spacing w:after="0" w:line="360" w:lineRule="auto"/>
        <w:ind w:firstLine="567"/>
        <w:jc w:val="both"/>
        <w:rPr>
          <w:rFonts w:ascii="GHEA Grapalat" w:hAnsi="GHEA Grapalat"/>
          <w:sz w:val="24"/>
          <w:szCs w:val="24"/>
        </w:rPr>
      </w:pPr>
      <w:r w:rsidRPr="00C475B3">
        <w:rPr>
          <w:rFonts w:ascii="GHEA Grapalat" w:hAnsi="GHEA Grapalat"/>
          <w:sz w:val="24"/>
          <w:szCs w:val="24"/>
        </w:rPr>
        <w:t>Հատուկ պահպանվող ընդարձակ տարածքի շահագործումն իրական հնարավորություն է նաև հարկադիր էլեկտրոնային աճուրդով գույքի իրացվելիությունը բարձրացնելու համար, քանի որ տարածքը հնարավորություն կտա աճուրդի մասնակիցների և գնորդների համար ապահովել աճուրդի ներկայացվող գույքերի փաստացի վիճակին ծանոթանալու, դրանք տեղում զննելու հնարավորությունը, իսկ տարածքի պատշաճ պահպանվածության արդյունքում՝ նաև բարձրացնելու հարկադիր էլեկտրոնային աճուրդի գրավչությունը։</w:t>
      </w:r>
    </w:p>
    <w:p w:rsidR="00BB50F7" w:rsidRPr="00C475B3" w:rsidRDefault="00BB50F7" w:rsidP="00BB50F7">
      <w:pPr>
        <w:tabs>
          <w:tab w:val="left" w:pos="567"/>
        </w:tabs>
        <w:spacing w:after="0" w:line="360" w:lineRule="auto"/>
        <w:ind w:firstLine="567"/>
        <w:jc w:val="both"/>
        <w:rPr>
          <w:rFonts w:ascii="GHEA Grapalat" w:hAnsi="GHEA Grapalat"/>
          <w:sz w:val="24"/>
          <w:szCs w:val="24"/>
        </w:rPr>
      </w:pPr>
    </w:p>
    <w:p w:rsidR="00BB50F7" w:rsidRPr="00A06912" w:rsidRDefault="00BB50F7" w:rsidP="00BB50F7">
      <w:pPr>
        <w:pStyle w:val="Heading2"/>
        <w:spacing w:line="360" w:lineRule="auto"/>
        <w:ind w:firstLine="567"/>
        <w:jc w:val="both"/>
        <w:rPr>
          <w:rFonts w:ascii="GHEA Grapalat" w:hAnsi="GHEA Grapalat"/>
          <w:b/>
          <w:color w:val="auto"/>
          <w:sz w:val="24"/>
        </w:rPr>
      </w:pPr>
      <w:bookmarkStart w:id="10" w:name="_Toc116403163"/>
      <w:r w:rsidRPr="00A06912">
        <w:rPr>
          <w:rFonts w:ascii="GHEA Grapalat" w:hAnsi="GHEA Grapalat"/>
          <w:b/>
          <w:color w:val="auto"/>
          <w:sz w:val="24"/>
        </w:rPr>
        <w:t>4</w:t>
      </w:r>
      <w:r w:rsidR="002734A7" w:rsidRPr="002734A7">
        <w:rPr>
          <w:rFonts w:ascii="Cambria Math" w:hAnsi="Cambria Math" w:cs="Cambria Math"/>
          <w:b/>
          <w:color w:val="auto"/>
          <w:sz w:val="24"/>
        </w:rPr>
        <w:t>.</w:t>
      </w:r>
      <w:r w:rsidRPr="00A06912">
        <w:rPr>
          <w:rFonts w:ascii="GHEA Grapalat" w:hAnsi="GHEA Grapalat"/>
          <w:b/>
          <w:color w:val="auto"/>
          <w:sz w:val="24"/>
        </w:rPr>
        <w:t>4</w:t>
      </w:r>
      <w:r w:rsidR="00773407" w:rsidRPr="00773407">
        <w:rPr>
          <w:rFonts w:ascii="GHEA Grapalat" w:hAnsi="GHEA Grapalat"/>
          <w:b/>
          <w:color w:val="auto"/>
          <w:sz w:val="24"/>
        </w:rPr>
        <w:t>.</w:t>
      </w:r>
      <w:r w:rsidRPr="00A06912">
        <w:rPr>
          <w:rFonts w:ascii="GHEA Grapalat" w:hAnsi="GHEA Grapalat"/>
          <w:b/>
          <w:color w:val="auto"/>
          <w:sz w:val="24"/>
        </w:rPr>
        <w:t xml:space="preserve"> Կատարողական վարույթների իրավական ուղեկցումը և գույքի հարկադիր իրացմանը մասնագիտական օժանդակությունն ապահովող նոր բաժնի </w:t>
      </w:r>
      <w:r>
        <w:rPr>
          <w:rFonts w:ascii="GHEA Grapalat" w:hAnsi="GHEA Grapalat"/>
          <w:b/>
          <w:color w:val="auto"/>
          <w:sz w:val="24"/>
        </w:rPr>
        <w:t>ստեղծ</w:t>
      </w:r>
      <w:r w:rsidRPr="00A06912">
        <w:rPr>
          <w:rFonts w:ascii="GHEA Grapalat" w:hAnsi="GHEA Grapalat"/>
          <w:b/>
          <w:color w:val="auto"/>
          <w:sz w:val="24"/>
        </w:rPr>
        <w:t>ում</w:t>
      </w:r>
      <w:bookmarkEnd w:id="10"/>
    </w:p>
    <w:p w:rsidR="00BB50F7" w:rsidRPr="00C475B3" w:rsidRDefault="00BB50F7" w:rsidP="00BB50F7">
      <w:pPr>
        <w:tabs>
          <w:tab w:val="left" w:pos="567"/>
        </w:tabs>
        <w:spacing w:after="0" w:line="360" w:lineRule="auto"/>
        <w:ind w:firstLine="567"/>
        <w:jc w:val="both"/>
        <w:rPr>
          <w:rFonts w:ascii="GHEA Grapalat" w:hAnsi="GHEA Grapalat"/>
          <w:sz w:val="24"/>
          <w:szCs w:val="24"/>
        </w:rPr>
      </w:pPr>
      <w:r w:rsidRPr="00C475B3">
        <w:rPr>
          <w:rFonts w:ascii="GHEA Grapalat" w:hAnsi="GHEA Grapalat"/>
          <w:sz w:val="24"/>
          <w:szCs w:val="24"/>
        </w:rPr>
        <w:t xml:space="preserve">Կատարողական վարույթի շրջանակում հաճախ անհրաժեշտ է լինում իրականացնել այնպիսի գործողություններ, որոնք իրավաբանական մասնագիտական համապարփակ և խորը գիտելիքներ են պահանջում, այդպիսի գործողությունների իրականացման կամ փաստաթղթերի կազմման հարցում համապատասխան մասնագիտացում։ Չնայած այն հանգամանքին, որ հարկադիր կատարողի պաշտոնը զբաղեցնելու համար պարտադիր պահանջ է համարվում </w:t>
      </w:r>
      <w:r w:rsidRPr="00C475B3">
        <w:rPr>
          <w:rFonts w:ascii="GHEA Grapalat" w:hAnsi="GHEA Grapalat"/>
          <w:sz w:val="24"/>
          <w:szCs w:val="24"/>
        </w:rPr>
        <w:lastRenderedPageBreak/>
        <w:t>իրավական գիտելիքների որոշակի ծավալի տիրապետելը, կատարողական վարույթի ընթացքում ծագող մի շարք հարցերի կապակցությամբ հարկադիր կատարողն ունենում է իրավաբանական մասնագիտական խորհրդատվության և աջակցության անհրաժեշտություն։</w:t>
      </w:r>
    </w:p>
    <w:p w:rsidR="00BB50F7" w:rsidRPr="00C475B3" w:rsidRDefault="00BB50F7" w:rsidP="00BB50F7">
      <w:pPr>
        <w:tabs>
          <w:tab w:val="left" w:pos="567"/>
        </w:tabs>
        <w:spacing w:after="0" w:line="360" w:lineRule="auto"/>
        <w:ind w:firstLine="567"/>
        <w:jc w:val="both"/>
        <w:rPr>
          <w:rFonts w:ascii="GHEA Grapalat" w:hAnsi="GHEA Grapalat"/>
          <w:sz w:val="24"/>
          <w:szCs w:val="24"/>
        </w:rPr>
      </w:pPr>
      <w:r w:rsidRPr="00C475B3">
        <w:rPr>
          <w:rFonts w:ascii="GHEA Grapalat" w:hAnsi="GHEA Grapalat"/>
          <w:sz w:val="24"/>
          <w:szCs w:val="24"/>
        </w:rPr>
        <w:t xml:space="preserve">Հատուկ գիտելիքներ ու մասնագիտացում է պահանջում նաև կատարողական վարույթի շրջանակում գույքի հարկադիր իրացման ապահովման գործընթացը՝ հարկադիր էլեկտրոնային աճուրդի էլեկտրոնային համակարգում յուրաքանչյուր լոտն աճուրդի ներկայացնելը, լոտի նկարագիրը պատշաճ լրացնելը, հերթական աճուրդների կազմակերպումը, աճուրդի մասնակիցների, գնորդի ծանուցումն ապահովելը, հարկադիր էլեկտրոնային աճուրդի համակարգում աճուրդի մասնակիցների գրանցումն ու աճուրդին մասնակցելու գործընթացում առաջացող տեխնիկական խնդիրների լուծումը։ </w:t>
      </w:r>
    </w:p>
    <w:p w:rsidR="00BB50F7" w:rsidRPr="00C475B3" w:rsidRDefault="00BB50F7" w:rsidP="00BB50F7">
      <w:pPr>
        <w:tabs>
          <w:tab w:val="left" w:pos="567"/>
        </w:tabs>
        <w:spacing w:after="0" w:line="360" w:lineRule="auto"/>
        <w:ind w:firstLine="567"/>
        <w:jc w:val="both"/>
        <w:rPr>
          <w:rFonts w:ascii="GHEA Grapalat" w:hAnsi="GHEA Grapalat"/>
          <w:sz w:val="24"/>
          <w:szCs w:val="24"/>
        </w:rPr>
      </w:pPr>
      <w:r w:rsidRPr="00C475B3">
        <w:rPr>
          <w:rFonts w:ascii="GHEA Grapalat" w:hAnsi="GHEA Grapalat"/>
          <w:sz w:val="24"/>
          <w:szCs w:val="24"/>
        </w:rPr>
        <w:t>Վերոգրյալի համատեքստում ակնհայտ է, որ թե՛ կատարողական վարույթի իրավական ուղեկցումը և հատուկ իրավաբանական գիտելիքներ պահանջող առանձին կատարողական գործողությունների իրականացումը, թե՛ գույքի հարկադիր իրացման գործընթացի մասնագիտական օժանդակությունն այնպիսի գործառույթներ են, որոնք տեսականորեն կարող են վերապահվել առանձին հարկադիր կատարողներին, սակայն դրանց իրականացումը միայն հարկադիր կատարողների կողմից խիստ կծանրաբեռնի հարկադիր կատարողի</w:t>
      </w:r>
      <w:r w:rsidR="00DC7636">
        <w:rPr>
          <w:rFonts w:ascii="GHEA Grapalat" w:hAnsi="GHEA Grapalat"/>
          <w:sz w:val="24"/>
          <w:szCs w:val="24"/>
        </w:rPr>
        <w:t>՝ առանց այդ էլ գերծանրաբեռնված</w:t>
      </w:r>
      <w:r w:rsidRPr="00C475B3">
        <w:rPr>
          <w:rFonts w:ascii="GHEA Grapalat" w:hAnsi="GHEA Grapalat"/>
          <w:sz w:val="24"/>
          <w:szCs w:val="24"/>
        </w:rPr>
        <w:t xml:space="preserve"> աշխատանքը՝ մյուս կողմից վերջինիս համար պարտադիր դարձնելով իրավաբանական խորը մասնագիտական գիտելիքների և տեխնիկական մի շարք գիտելիքների ու հմտությունների տիրապետելը։ Ընդ որում, նույնիսկ նման պահանջների առաջադրումը չի կարող երաշխավորել վերոգրյալ խնդիրների որակյալ և արդյունավետ լուծում՝ հատկապես այն պայմաններում, երբ բարձրագույն իրավաբանական կրթությունը </w:t>
      </w:r>
      <w:r w:rsidR="00DC7636">
        <w:rPr>
          <w:rFonts w:ascii="GHEA Grapalat" w:hAnsi="GHEA Grapalat"/>
          <w:sz w:val="24"/>
          <w:szCs w:val="24"/>
        </w:rPr>
        <w:t>և</w:t>
      </w:r>
      <w:r w:rsidRPr="00C475B3">
        <w:rPr>
          <w:rFonts w:ascii="GHEA Grapalat" w:hAnsi="GHEA Grapalat"/>
          <w:sz w:val="24"/>
          <w:szCs w:val="24"/>
        </w:rPr>
        <w:t xml:space="preserve"> համակարգչային խորը գիտելիքներ</w:t>
      </w:r>
      <w:r w:rsidR="00DC7636">
        <w:rPr>
          <w:rFonts w:ascii="GHEA Grapalat" w:hAnsi="GHEA Grapalat"/>
          <w:sz w:val="24"/>
          <w:szCs w:val="24"/>
        </w:rPr>
        <w:t>ի ու հմտությունների տիրապետելը</w:t>
      </w:r>
      <w:r w:rsidRPr="00C475B3">
        <w:rPr>
          <w:rFonts w:ascii="GHEA Grapalat" w:hAnsi="GHEA Grapalat"/>
          <w:sz w:val="24"/>
          <w:szCs w:val="24"/>
        </w:rPr>
        <w:t xml:space="preserve"> </w:t>
      </w:r>
      <w:r w:rsidR="00DC7636" w:rsidRPr="00C475B3">
        <w:rPr>
          <w:rFonts w:ascii="GHEA Grapalat" w:hAnsi="GHEA Grapalat"/>
          <w:sz w:val="24"/>
          <w:szCs w:val="24"/>
        </w:rPr>
        <w:t xml:space="preserve">հարկադիր կատարողի պաշտոնը զբաղեցնելու համար </w:t>
      </w:r>
      <w:r w:rsidRPr="00C475B3">
        <w:rPr>
          <w:rFonts w:ascii="GHEA Grapalat" w:hAnsi="GHEA Grapalat"/>
          <w:sz w:val="24"/>
          <w:szCs w:val="24"/>
        </w:rPr>
        <w:t>պարտադիր չեն։</w:t>
      </w:r>
    </w:p>
    <w:p w:rsidR="00BB50F7" w:rsidRPr="00C475B3" w:rsidRDefault="00BB50F7" w:rsidP="00BB50F7">
      <w:pPr>
        <w:tabs>
          <w:tab w:val="left" w:pos="567"/>
        </w:tabs>
        <w:spacing w:after="0" w:line="360" w:lineRule="auto"/>
        <w:ind w:firstLine="567"/>
        <w:jc w:val="both"/>
        <w:rPr>
          <w:rFonts w:ascii="GHEA Grapalat" w:hAnsi="GHEA Grapalat"/>
          <w:sz w:val="24"/>
          <w:szCs w:val="24"/>
        </w:rPr>
      </w:pPr>
      <w:r w:rsidRPr="00C475B3">
        <w:rPr>
          <w:rFonts w:ascii="GHEA Grapalat" w:hAnsi="GHEA Grapalat"/>
          <w:sz w:val="24"/>
          <w:szCs w:val="24"/>
        </w:rPr>
        <w:t xml:space="preserve">Այսպիսով, Ծառայության նոր մոդելի շրջանակում առաջարկվում է ստեղծել նոր՝ Կատարողական վարույթների իրավական ուղեկցման և գույքի հարկադիր իրացման ապահովման բաժին, որի գործառույթներն են լինելու հատուկ իրավական </w:t>
      </w:r>
      <w:r w:rsidRPr="00C475B3">
        <w:rPr>
          <w:rFonts w:ascii="GHEA Grapalat" w:hAnsi="GHEA Grapalat"/>
          <w:sz w:val="24"/>
          <w:szCs w:val="24"/>
        </w:rPr>
        <w:lastRenderedPageBreak/>
        <w:t xml:space="preserve">գիտելիքներ պահանջող կատարողական գործողությունների իրականացումը, ինչպիսիք են կատարողական վարույթի շրջանակում հանցագործության վերաբերյալ հաղորդումների, վարչական պատասխանատվության ենթարկելու վերաբերյալ հայցադիմումների կազմումը, կատարողական թերթի պարզաբանման դիմումների կազմումը, </w:t>
      </w:r>
      <w:r>
        <w:rPr>
          <w:rFonts w:ascii="GHEA Grapalat" w:hAnsi="GHEA Grapalat"/>
          <w:sz w:val="24"/>
          <w:szCs w:val="24"/>
        </w:rPr>
        <w:t xml:space="preserve">հարկադիր էլեկտրոնային աճուրդի արդյունքում գնորդների հետ պայմանագրերի կնքումը, Հայաստանի Հանրապետությունից պարտապանի կամ անչափահաս երեխայի ելքի արգելք ենթադրող կատարողական վարույթների իրականացման իրավական աջակցությունը, այդ թվում՝ իրավասու պետական մարմինների հետ համագործակցության ապահովումը, </w:t>
      </w:r>
      <w:r w:rsidRPr="00C475B3">
        <w:rPr>
          <w:rFonts w:ascii="GHEA Grapalat" w:hAnsi="GHEA Grapalat"/>
          <w:sz w:val="24"/>
          <w:szCs w:val="24"/>
        </w:rPr>
        <w:t>հարկադիր կատարողների գործողությունների, որոշումների ու անգործության դեմ բերված բողոքների քննության իրավական ուղեկցումը, համապատասխան որոշումների նախագծերի կազմումը</w:t>
      </w:r>
      <w:r w:rsidR="00DC7636">
        <w:rPr>
          <w:rFonts w:ascii="GHEA Grapalat" w:hAnsi="GHEA Grapalat"/>
          <w:sz w:val="24"/>
          <w:szCs w:val="24"/>
        </w:rPr>
        <w:t>, մյուս կողմից՝ հարկադիր էլեկտրոնային աճուրդով գույքի իրացման գործընթացի ապահովումը՝</w:t>
      </w:r>
      <w:r w:rsidRPr="00C475B3">
        <w:rPr>
          <w:rFonts w:ascii="GHEA Grapalat" w:hAnsi="GHEA Grapalat"/>
          <w:sz w:val="24"/>
          <w:szCs w:val="24"/>
        </w:rPr>
        <w:t xml:space="preserve"> </w:t>
      </w:r>
      <w:r w:rsidR="00DC7636" w:rsidRPr="00C475B3">
        <w:rPr>
          <w:rFonts w:ascii="GHEA Grapalat" w:hAnsi="GHEA Grapalat"/>
          <w:sz w:val="24"/>
          <w:szCs w:val="24"/>
        </w:rPr>
        <w:t>՝ այդպիսով ապահովելով այս խումբ գործողությունների կատարման միասնական պրակտիկան, պատշաճ որակը և իրավաբանորեն հիմնավորվածութ</w:t>
      </w:r>
      <w:r w:rsidR="00DC7636">
        <w:rPr>
          <w:rFonts w:ascii="GHEA Grapalat" w:hAnsi="GHEA Grapalat"/>
          <w:sz w:val="24"/>
          <w:szCs w:val="24"/>
        </w:rPr>
        <w:softHyphen/>
      </w:r>
      <w:r w:rsidR="00DC7636" w:rsidRPr="00C475B3">
        <w:rPr>
          <w:rFonts w:ascii="GHEA Grapalat" w:hAnsi="GHEA Grapalat"/>
          <w:sz w:val="24"/>
          <w:szCs w:val="24"/>
        </w:rPr>
        <w:t>յունը</w:t>
      </w:r>
      <w:r w:rsidR="00DC7636">
        <w:rPr>
          <w:rFonts w:ascii="GHEA Grapalat" w:hAnsi="GHEA Grapalat"/>
          <w:sz w:val="24"/>
          <w:szCs w:val="24"/>
        </w:rPr>
        <w:t xml:space="preserve"> </w:t>
      </w:r>
      <w:r w:rsidRPr="00C475B3">
        <w:rPr>
          <w:rFonts w:ascii="GHEA Grapalat" w:hAnsi="GHEA Grapalat"/>
          <w:sz w:val="24"/>
          <w:szCs w:val="24"/>
        </w:rPr>
        <w:t xml:space="preserve">և հարկադիր կատարողներին չծանրաբեռնելով խորը մասնագիտական գիտելիքներ պահանջող գործողությունների կատարմամբ։ </w:t>
      </w:r>
    </w:p>
    <w:p w:rsidR="00BB50F7" w:rsidRPr="00C475B3" w:rsidRDefault="00BB50F7" w:rsidP="00BB50F7">
      <w:pPr>
        <w:tabs>
          <w:tab w:val="left" w:pos="567"/>
        </w:tabs>
        <w:spacing w:after="0" w:line="360" w:lineRule="auto"/>
        <w:ind w:firstLine="567"/>
        <w:jc w:val="both"/>
        <w:rPr>
          <w:rFonts w:ascii="GHEA Grapalat" w:hAnsi="GHEA Grapalat"/>
          <w:sz w:val="24"/>
          <w:szCs w:val="24"/>
        </w:rPr>
      </w:pPr>
      <w:r w:rsidRPr="00C475B3">
        <w:rPr>
          <w:rFonts w:ascii="GHEA Grapalat" w:hAnsi="GHEA Grapalat"/>
          <w:sz w:val="24"/>
          <w:szCs w:val="24"/>
        </w:rPr>
        <w:t>Հարկ է ընդգծել, որ Ազգային ժողովի կողմից ընդունվել է «Դատական ակտերի հարկադիր կատարման մասին» օրենքում լրացումներ կատարելու մասին նախագիծը, որով ամրագր</w:t>
      </w:r>
      <w:r w:rsidR="00DC7636">
        <w:rPr>
          <w:rFonts w:ascii="GHEA Grapalat" w:hAnsi="GHEA Grapalat"/>
          <w:sz w:val="24"/>
          <w:szCs w:val="24"/>
        </w:rPr>
        <w:t>վ</w:t>
      </w:r>
      <w:r w:rsidRPr="00C475B3">
        <w:rPr>
          <w:rFonts w:ascii="GHEA Grapalat" w:hAnsi="GHEA Grapalat"/>
          <w:sz w:val="24"/>
          <w:szCs w:val="24"/>
        </w:rPr>
        <w:t xml:space="preserve">ել </w:t>
      </w:r>
      <w:r w:rsidR="00DC7636">
        <w:rPr>
          <w:rFonts w:ascii="GHEA Grapalat" w:hAnsi="GHEA Grapalat"/>
          <w:sz w:val="24"/>
          <w:szCs w:val="24"/>
        </w:rPr>
        <w:t xml:space="preserve">է </w:t>
      </w:r>
      <w:r w:rsidRPr="00C475B3">
        <w:rPr>
          <w:rFonts w:ascii="GHEA Grapalat" w:hAnsi="GHEA Grapalat"/>
          <w:sz w:val="24"/>
          <w:szCs w:val="24"/>
        </w:rPr>
        <w:t>կատարողական վարույթի շրջանակում առանձին գործողությունների կատարումն այլ հարկադիր կատարողի կամ այլ ստորաբաժանման վերապահելու իրավական հնարավորություն։ Այս նախագծի ընդունումը, ի թիվս այլնի, ստեղծ</w:t>
      </w:r>
      <w:r w:rsidR="000D0F77">
        <w:rPr>
          <w:rFonts w:ascii="GHEA Grapalat" w:hAnsi="GHEA Grapalat"/>
          <w:sz w:val="24"/>
          <w:szCs w:val="24"/>
        </w:rPr>
        <w:t>ել է</w:t>
      </w:r>
      <w:r w:rsidRPr="00C475B3">
        <w:rPr>
          <w:rFonts w:ascii="GHEA Grapalat" w:hAnsi="GHEA Grapalat"/>
          <w:sz w:val="24"/>
          <w:szCs w:val="24"/>
        </w:rPr>
        <w:t xml:space="preserve"> բավարար իրավական հիմքեր՝ Կատարողական վարույթների իրավական ուղեկցման և գույքի հարկադիր իրացման ապահովման բաժնի կազմավորման և որոշակի գործողությունների իրականացումն այս բաժնին վերապահելու համար։</w:t>
      </w:r>
    </w:p>
    <w:p w:rsidR="00BB50F7" w:rsidRPr="00C475B3" w:rsidRDefault="00BB50F7" w:rsidP="00BB50F7">
      <w:pPr>
        <w:tabs>
          <w:tab w:val="left" w:pos="567"/>
          <w:tab w:val="left" w:pos="851"/>
        </w:tabs>
        <w:spacing w:after="0" w:line="360" w:lineRule="auto"/>
        <w:ind w:firstLine="567"/>
        <w:jc w:val="both"/>
        <w:rPr>
          <w:rFonts w:ascii="GHEA Grapalat" w:hAnsi="GHEA Grapalat"/>
          <w:sz w:val="24"/>
          <w:szCs w:val="24"/>
        </w:rPr>
      </w:pPr>
    </w:p>
    <w:p w:rsidR="00BB50F7" w:rsidRPr="00A33101" w:rsidRDefault="00BB50F7" w:rsidP="00BB50F7">
      <w:pPr>
        <w:pStyle w:val="Heading1"/>
        <w:spacing w:before="0" w:line="360" w:lineRule="auto"/>
        <w:jc w:val="center"/>
        <w:rPr>
          <w:rFonts w:ascii="GHEA Grapalat" w:hAnsi="GHEA Grapalat"/>
          <w:color w:val="auto"/>
          <w:sz w:val="24"/>
          <w:szCs w:val="24"/>
          <w:lang w:val="hy-AM"/>
        </w:rPr>
      </w:pPr>
      <w:bookmarkStart w:id="11" w:name="_Toc116403164"/>
      <w:r w:rsidRPr="00A33101">
        <w:rPr>
          <w:rFonts w:ascii="GHEA Grapalat" w:hAnsi="GHEA Grapalat"/>
          <w:color w:val="auto"/>
          <w:sz w:val="24"/>
          <w:szCs w:val="24"/>
          <w:lang w:val="hy-AM"/>
        </w:rPr>
        <w:t>5</w:t>
      </w:r>
      <w:r w:rsidR="002734A7" w:rsidRPr="00773407">
        <w:rPr>
          <w:rFonts w:ascii="Cambria Math" w:hAnsi="Cambria Math" w:cs="Cambria Math"/>
          <w:color w:val="auto"/>
          <w:sz w:val="24"/>
          <w:szCs w:val="24"/>
          <w:lang w:val="hy-AM"/>
        </w:rPr>
        <w:t>.</w:t>
      </w:r>
      <w:r w:rsidRPr="00A33101">
        <w:rPr>
          <w:rFonts w:ascii="GHEA Grapalat" w:hAnsi="GHEA Grapalat"/>
          <w:color w:val="auto"/>
          <w:sz w:val="24"/>
          <w:szCs w:val="24"/>
          <w:lang w:val="hy-AM"/>
        </w:rPr>
        <w:t xml:space="preserve"> Հարկադիր կատարողների վարձատրության նոր՝ </w:t>
      </w:r>
    </w:p>
    <w:p w:rsidR="00BB50F7" w:rsidRPr="00A33101" w:rsidRDefault="00BB50F7" w:rsidP="00BB50F7">
      <w:pPr>
        <w:pStyle w:val="Heading1"/>
        <w:spacing w:before="0" w:line="360" w:lineRule="auto"/>
        <w:jc w:val="center"/>
        <w:rPr>
          <w:rFonts w:ascii="GHEA Grapalat" w:hAnsi="GHEA Grapalat"/>
          <w:color w:val="auto"/>
          <w:sz w:val="24"/>
          <w:szCs w:val="24"/>
          <w:lang w:val="hy-AM"/>
        </w:rPr>
      </w:pPr>
      <w:r w:rsidRPr="00A33101">
        <w:rPr>
          <w:rFonts w:ascii="GHEA Grapalat" w:hAnsi="GHEA Grapalat"/>
          <w:color w:val="auto"/>
          <w:sz w:val="24"/>
          <w:szCs w:val="24"/>
          <w:lang w:val="hy-AM"/>
        </w:rPr>
        <w:t>արդյունքահեն համակարգի ներդրում</w:t>
      </w:r>
      <w:bookmarkEnd w:id="11"/>
    </w:p>
    <w:p w:rsidR="00BB50F7" w:rsidRPr="00C475B3" w:rsidRDefault="00BB50F7" w:rsidP="00BB50F7">
      <w:pPr>
        <w:tabs>
          <w:tab w:val="left" w:pos="567"/>
          <w:tab w:val="left" w:pos="851"/>
        </w:tabs>
        <w:spacing w:after="0" w:line="360" w:lineRule="auto"/>
        <w:ind w:firstLine="567"/>
        <w:jc w:val="both"/>
        <w:rPr>
          <w:rFonts w:ascii="GHEA Grapalat" w:hAnsi="GHEA Grapalat"/>
          <w:sz w:val="24"/>
          <w:szCs w:val="24"/>
        </w:rPr>
      </w:pPr>
      <w:r w:rsidRPr="00C475B3">
        <w:rPr>
          <w:rFonts w:ascii="GHEA Grapalat" w:hAnsi="GHEA Grapalat"/>
          <w:sz w:val="24"/>
          <w:szCs w:val="24"/>
        </w:rPr>
        <w:t xml:space="preserve">Ծառայության նոր մոդելի ներդրումը և Ծառայության կազմակերպակառուցվածքային բարեփոխումները չեն կարող ապահովել </w:t>
      </w:r>
      <w:r w:rsidRPr="00C475B3">
        <w:rPr>
          <w:rFonts w:ascii="GHEA Grapalat" w:hAnsi="GHEA Grapalat"/>
          <w:sz w:val="24"/>
          <w:szCs w:val="24"/>
        </w:rPr>
        <w:lastRenderedPageBreak/>
        <w:t>ակնկալվող արդյունքները, քանի դեռ հարկադիր կատարողների համար ապահովված չեն սոցիալական բավարար երաշխիքներ, մասնավորապես՝ պատշաճ վարձատրություն, որը հարկադիր կատարման ողջ համակարգի հիմնական շարժիչ ուժն է։</w:t>
      </w:r>
    </w:p>
    <w:p w:rsidR="00BB50F7" w:rsidRPr="00C475B3" w:rsidRDefault="00BB50F7" w:rsidP="00BB50F7">
      <w:pPr>
        <w:tabs>
          <w:tab w:val="left" w:pos="567"/>
          <w:tab w:val="left" w:pos="851"/>
        </w:tabs>
        <w:spacing w:after="0" w:line="360" w:lineRule="auto"/>
        <w:ind w:firstLine="567"/>
        <w:jc w:val="both"/>
        <w:rPr>
          <w:rFonts w:ascii="GHEA Grapalat" w:hAnsi="GHEA Grapalat"/>
          <w:sz w:val="24"/>
          <w:szCs w:val="24"/>
        </w:rPr>
      </w:pPr>
      <w:r w:rsidRPr="00C475B3">
        <w:rPr>
          <w:rFonts w:ascii="GHEA Grapalat" w:hAnsi="GHEA Grapalat"/>
          <w:sz w:val="24"/>
          <w:szCs w:val="24"/>
        </w:rPr>
        <w:t xml:space="preserve">Արդարադատության արդյունավետության եվրոպական հանձնաժողովի (CEPEJ) կողմից ընդունված՝ Հարկադիր կատարման վերաբերյալ Եվրոպայի խորհրդի հանձնարարականների կատարման վերաբերյալ ուղեցույցն (Ստրասբուրգ, 9 – 10 Դեկտեմբեր, 2009) ամրագրել է, որ այն դեպքում, երբ հարկադիր կատարողը պետական ծառայող է, պետությունը պարտավոր է վերջինիս համար երաշխավորել պատշաճ վարձատրություն՝ հաշվի առնելով վերջինիս փորձառությունը, մասնագիտական պատրաստվածությունը և նրա կողմից իրականացվող գործունեության առանձնակի բարդությունները։ </w:t>
      </w:r>
      <w:r w:rsidRPr="00C475B3">
        <w:rPr>
          <w:rFonts w:ascii="GHEA Grapalat" w:hAnsi="GHEA Grapalat" w:cs="Sylfaen"/>
          <w:sz w:val="24"/>
          <w:szCs w:val="24"/>
        </w:rPr>
        <w:t>Եվրոպայի խորհրդի նախարարների կոմիտեի թիվ Rec(2003)17 հանձնարարականի 4-րդ կետը ևս սահմանում է հարկադիր կատարողների ողջամիտ և պատշաճ վարձատրության պահանջը։</w:t>
      </w:r>
    </w:p>
    <w:p w:rsidR="00BB50F7" w:rsidRPr="00C475B3" w:rsidRDefault="00BB50F7" w:rsidP="00BB50F7">
      <w:pPr>
        <w:tabs>
          <w:tab w:val="left" w:pos="567"/>
          <w:tab w:val="left" w:pos="851"/>
        </w:tabs>
        <w:spacing w:after="0" w:line="360" w:lineRule="auto"/>
        <w:ind w:firstLine="567"/>
        <w:jc w:val="both"/>
        <w:rPr>
          <w:rFonts w:ascii="GHEA Grapalat" w:hAnsi="GHEA Grapalat"/>
          <w:sz w:val="24"/>
          <w:szCs w:val="24"/>
        </w:rPr>
      </w:pPr>
      <w:r w:rsidRPr="00C475B3">
        <w:rPr>
          <w:rFonts w:ascii="GHEA Grapalat" w:hAnsi="GHEA Grapalat"/>
          <w:sz w:val="24"/>
          <w:szCs w:val="24"/>
        </w:rPr>
        <w:t xml:space="preserve">Հարկադիր կատարման համակարգի գործունեության կազմակերպման միջազգային փորձը վկայում է այն մասին, որ այդ համակարգի գործունեության արդյունավետության համար հիմնաքարային նշանակություն ունի հարկադիր կատարողի փաստացի կատարած աշխատանքի և վերջինիս վարձատրության միջև ուղղակի և անմիջական կապի ապահովումը, այլ կերպ ասած՝ վարձատրության արդյունքահեն համակարգի ներդրումը։ </w:t>
      </w:r>
    </w:p>
    <w:p w:rsidR="00BB50F7" w:rsidRPr="00C475B3" w:rsidRDefault="00BB50F7" w:rsidP="00BB50F7">
      <w:pPr>
        <w:tabs>
          <w:tab w:val="left" w:pos="567"/>
          <w:tab w:val="left" w:pos="851"/>
        </w:tabs>
        <w:spacing w:after="0" w:line="360" w:lineRule="auto"/>
        <w:ind w:firstLine="567"/>
        <w:jc w:val="both"/>
        <w:rPr>
          <w:rFonts w:ascii="GHEA Grapalat" w:hAnsi="GHEA Grapalat"/>
          <w:sz w:val="24"/>
          <w:szCs w:val="24"/>
        </w:rPr>
      </w:pPr>
      <w:r w:rsidRPr="00C475B3">
        <w:rPr>
          <w:rFonts w:ascii="GHEA Grapalat" w:hAnsi="GHEA Grapalat"/>
          <w:sz w:val="24"/>
          <w:szCs w:val="24"/>
        </w:rPr>
        <w:t xml:space="preserve">Հարկադիր կատարումն ապահովող ծառայության նոր մոդելի շրջանակում Հայաստանի Հանրապետության պետական կառավարման համակարգում առաջին անգամ </w:t>
      </w:r>
      <w:r w:rsidR="000D0F77" w:rsidRPr="00C475B3">
        <w:rPr>
          <w:rFonts w:ascii="GHEA Grapalat" w:hAnsi="GHEA Grapalat"/>
          <w:sz w:val="24"/>
          <w:szCs w:val="24"/>
        </w:rPr>
        <w:t xml:space="preserve">առաջարկվում է </w:t>
      </w:r>
      <w:r w:rsidR="000D0F77">
        <w:rPr>
          <w:rFonts w:ascii="GHEA Grapalat" w:hAnsi="GHEA Grapalat"/>
          <w:sz w:val="24"/>
          <w:szCs w:val="24"/>
        </w:rPr>
        <w:t xml:space="preserve">ներդնել </w:t>
      </w:r>
      <w:r w:rsidRPr="00C475B3">
        <w:rPr>
          <w:rFonts w:ascii="GHEA Grapalat" w:hAnsi="GHEA Grapalat"/>
          <w:sz w:val="24"/>
          <w:szCs w:val="24"/>
        </w:rPr>
        <w:t>աշխատանքի վարձատրության արդյունքահեն համակարգ, որը հնարավորություն կտա հարկադիր կատարողի վարձատրության համակարգի որոշ տարրեր փոխկապակցել վերջինիս կողմից փաստացի իրականացված կատարողական գործողությունների և դրանց արդյունավետության հետ։</w:t>
      </w:r>
    </w:p>
    <w:p w:rsidR="000D0F77" w:rsidRDefault="00BB50F7" w:rsidP="00BB50F7">
      <w:pPr>
        <w:tabs>
          <w:tab w:val="left" w:pos="567"/>
          <w:tab w:val="left" w:pos="851"/>
        </w:tabs>
        <w:spacing w:after="0" w:line="360" w:lineRule="auto"/>
        <w:ind w:firstLine="567"/>
        <w:jc w:val="both"/>
        <w:rPr>
          <w:rFonts w:ascii="GHEA Grapalat" w:hAnsi="GHEA Grapalat"/>
          <w:sz w:val="24"/>
          <w:szCs w:val="24"/>
        </w:rPr>
      </w:pPr>
      <w:r w:rsidRPr="00C475B3">
        <w:rPr>
          <w:rFonts w:ascii="GHEA Grapalat" w:hAnsi="GHEA Grapalat"/>
          <w:sz w:val="24"/>
          <w:szCs w:val="24"/>
        </w:rPr>
        <w:t xml:space="preserve">Առաջարկվող մոդելը որպես պիլոտային ծրագիր 2022 թվականի սեպտեմբեր ամսվանից գործարկվել է Ծառայությունում։ Ներդրված համակարգի շրջանակում </w:t>
      </w:r>
      <w:r w:rsidRPr="00C475B3">
        <w:rPr>
          <w:rFonts w:ascii="GHEA Grapalat" w:hAnsi="GHEA Grapalat"/>
          <w:sz w:val="24"/>
          <w:szCs w:val="24"/>
        </w:rPr>
        <w:lastRenderedPageBreak/>
        <w:t xml:space="preserve">յուրաքանչյուր ամսվա համար հավաքագրվում են յուրաքանչյուր հարկադիր կատարողի կողմից իրականացված կատարողական կոնկրետ գործողությունների վերաբերյալ քանակական տվյալներ, որոնց հիման վրա հաշվարկվում են միավորներ։ Արդյունքում, հարկադիր կատարողի կողմից տվյալ ամսվա ընթացքում կուտակված միավորների հանրագումարի և մեկ միավորի դրամական արժեքի արտադրյալով հաշվարկվում է ի լրումն հիմնական աշխատավարձի հարկադիր կատարողին վճարման ենթակա պարգևատրման չափը։ </w:t>
      </w:r>
    </w:p>
    <w:p w:rsidR="00BB50F7" w:rsidRDefault="00BB50F7" w:rsidP="00BB50F7">
      <w:pPr>
        <w:tabs>
          <w:tab w:val="left" w:pos="567"/>
          <w:tab w:val="left" w:pos="851"/>
        </w:tabs>
        <w:spacing w:after="0" w:line="360" w:lineRule="auto"/>
        <w:ind w:firstLine="567"/>
        <w:jc w:val="both"/>
        <w:rPr>
          <w:rFonts w:ascii="GHEA Grapalat" w:hAnsi="GHEA Grapalat"/>
          <w:sz w:val="24"/>
          <w:szCs w:val="24"/>
        </w:rPr>
      </w:pPr>
      <w:r w:rsidRPr="00C475B3">
        <w:rPr>
          <w:rFonts w:ascii="GHEA Grapalat" w:hAnsi="GHEA Grapalat"/>
          <w:sz w:val="24"/>
          <w:szCs w:val="24"/>
        </w:rPr>
        <w:t xml:space="preserve">Պիլոտային ծրագրով պարգևատրման արդյունքահեն համակարգի մյուս բաղադրատարր է սահմանվել Ծառայության առանձին բաժինների կողմից սահմանված պլանային առաջադրանքները գերազանցող չափով գումարի բռնագանձումը։ Այսպիսով, վարձատրության նոր մոդելի այս բաղադրատարրերը թույլ են տալիս բարձրացնել հարկադիր կատարողի աշխատանքի արդյունավետությունը, խրախուսել թիրախային մի շարք կատարողական գործողությունների իրականացումը, թիմային արդյունավետ աշխատանքը, ապահովել հարկադիր կատարողի պատշաճ վարձատրությունը, ինչն իր հերթին թույլ կտա բարձրացնել հարկադիր կատարողի պաշտոնի գրավչությունը և ներգրավել մասնագիտական առավել բարձր պատրաստվածություն ունեցող կադրերի։ </w:t>
      </w:r>
    </w:p>
    <w:p w:rsidR="000D0F77" w:rsidRPr="00773407" w:rsidRDefault="000D0F77" w:rsidP="00BB50F7">
      <w:pPr>
        <w:tabs>
          <w:tab w:val="left" w:pos="567"/>
          <w:tab w:val="left" w:pos="851"/>
        </w:tabs>
        <w:spacing w:after="0" w:line="360" w:lineRule="auto"/>
        <w:ind w:firstLine="567"/>
        <w:jc w:val="both"/>
        <w:rPr>
          <w:rFonts w:ascii="GHEA Grapalat" w:hAnsi="GHEA Grapalat"/>
          <w:sz w:val="24"/>
          <w:szCs w:val="24"/>
        </w:rPr>
      </w:pPr>
      <w:r>
        <w:rPr>
          <w:rFonts w:ascii="GHEA Grapalat" w:hAnsi="GHEA Grapalat"/>
          <w:sz w:val="24"/>
          <w:szCs w:val="24"/>
        </w:rPr>
        <w:t>Ծառայության նոր մոդելի շրջանակում առաջարկվում է պահպանել վարձատրության արդյունքահեն համակարգը՝ պիլոտային ծրագրով ներդրված կամ այլ</w:t>
      </w:r>
      <w:r w:rsidR="001D22CC">
        <w:rPr>
          <w:rFonts w:ascii="GHEA Grapalat" w:hAnsi="GHEA Grapalat"/>
          <w:sz w:val="24"/>
          <w:szCs w:val="24"/>
        </w:rPr>
        <w:t xml:space="preserve"> </w:t>
      </w:r>
      <w:r>
        <w:rPr>
          <w:rFonts w:ascii="GHEA Grapalat" w:hAnsi="GHEA Grapalat"/>
          <w:sz w:val="24"/>
          <w:szCs w:val="24"/>
        </w:rPr>
        <w:t>մոդելով, ինչը Ծառայության ամբողջական բարեփոխման ճանապարհին կարևորագույն նշանակություն ունեցող քայլ է։</w:t>
      </w:r>
      <w:r w:rsidR="005D5993">
        <w:rPr>
          <w:rFonts w:ascii="GHEA Grapalat" w:hAnsi="GHEA Grapalat"/>
          <w:sz w:val="24"/>
          <w:szCs w:val="24"/>
        </w:rPr>
        <w:t xml:space="preserve"> Նոր մոդելի շրջանակներում որպես վարձատրության արդյունքահեն համակարգի պահպանման եղանակ կարող է դիտվել նաև հարկադիր կատարողների ատեստավորումը</w:t>
      </w:r>
      <w:r w:rsidR="00B4721A">
        <w:rPr>
          <w:rFonts w:ascii="GHEA Grapalat" w:hAnsi="GHEA Grapalat"/>
          <w:sz w:val="24"/>
          <w:szCs w:val="24"/>
        </w:rPr>
        <w:t xml:space="preserve"> և ատեստավորման</w:t>
      </w:r>
      <w:r w:rsidR="005D5993">
        <w:rPr>
          <w:rFonts w:ascii="GHEA Grapalat" w:hAnsi="GHEA Grapalat"/>
          <w:sz w:val="24"/>
          <w:szCs w:val="24"/>
        </w:rPr>
        <w:t xml:space="preserve"> արդյունքների հիման վրա հավելավճար ստանալու իրավունք ձեռք բերելու կառուցակարգի ներդրումը։</w:t>
      </w:r>
    </w:p>
    <w:p w:rsidR="002734A7" w:rsidRPr="00773407" w:rsidRDefault="002734A7" w:rsidP="00BB50F7">
      <w:pPr>
        <w:tabs>
          <w:tab w:val="left" w:pos="567"/>
          <w:tab w:val="left" w:pos="851"/>
        </w:tabs>
        <w:spacing w:after="0" w:line="360" w:lineRule="auto"/>
        <w:ind w:firstLine="567"/>
        <w:jc w:val="both"/>
        <w:rPr>
          <w:rFonts w:ascii="GHEA Grapalat" w:hAnsi="GHEA Grapalat"/>
          <w:sz w:val="24"/>
          <w:szCs w:val="24"/>
        </w:rPr>
      </w:pPr>
    </w:p>
    <w:p w:rsidR="00BB50F7" w:rsidRPr="00C475B3" w:rsidRDefault="00BB50F7" w:rsidP="00BB50F7">
      <w:pPr>
        <w:tabs>
          <w:tab w:val="left" w:pos="567"/>
          <w:tab w:val="left" w:pos="851"/>
        </w:tabs>
        <w:spacing w:after="0" w:line="360" w:lineRule="auto"/>
        <w:ind w:firstLine="567"/>
        <w:jc w:val="both"/>
        <w:rPr>
          <w:rFonts w:ascii="GHEA Grapalat" w:hAnsi="GHEA Grapalat"/>
          <w:sz w:val="24"/>
          <w:szCs w:val="24"/>
        </w:rPr>
      </w:pPr>
    </w:p>
    <w:p w:rsidR="00687879" w:rsidRDefault="00BB50F7" w:rsidP="0028665B">
      <w:pPr>
        <w:pStyle w:val="Heading1"/>
        <w:spacing w:before="0" w:line="360" w:lineRule="auto"/>
        <w:ind w:firstLine="426"/>
        <w:jc w:val="center"/>
        <w:rPr>
          <w:rFonts w:ascii="GHEA Grapalat" w:hAnsi="GHEA Grapalat"/>
          <w:color w:val="auto"/>
          <w:sz w:val="24"/>
          <w:lang w:val="hy-AM"/>
        </w:rPr>
      </w:pPr>
      <w:bookmarkStart w:id="12" w:name="_Toc116403165"/>
      <w:r w:rsidRPr="00A33101">
        <w:rPr>
          <w:rFonts w:ascii="GHEA Grapalat" w:hAnsi="GHEA Grapalat"/>
          <w:color w:val="auto"/>
          <w:sz w:val="24"/>
          <w:lang w:val="hy-AM"/>
        </w:rPr>
        <w:lastRenderedPageBreak/>
        <w:t>6</w:t>
      </w:r>
      <w:r w:rsidR="002734A7" w:rsidRPr="002734A7">
        <w:rPr>
          <w:rFonts w:ascii="Cambria Math" w:hAnsi="Cambria Math" w:cs="Cambria Math"/>
          <w:color w:val="auto"/>
          <w:sz w:val="24"/>
          <w:lang w:val="hy-AM"/>
        </w:rPr>
        <w:t>.</w:t>
      </w:r>
      <w:r w:rsidRPr="00A33101">
        <w:rPr>
          <w:rFonts w:ascii="GHEA Grapalat" w:hAnsi="GHEA Grapalat"/>
          <w:color w:val="auto"/>
          <w:sz w:val="24"/>
          <w:lang w:val="hy-AM"/>
        </w:rPr>
        <w:t xml:space="preserve"> </w:t>
      </w:r>
      <w:r w:rsidR="00687879">
        <w:rPr>
          <w:rFonts w:ascii="GHEA Grapalat" w:hAnsi="GHEA Grapalat"/>
          <w:color w:val="auto"/>
          <w:sz w:val="24"/>
          <w:lang w:val="hy-AM"/>
        </w:rPr>
        <w:t>Հարկադիր կատարողների բարեվարքության ապահովման համակարգի ներդրում</w:t>
      </w:r>
    </w:p>
    <w:p w:rsidR="00E655D0" w:rsidRDefault="00E655D0" w:rsidP="0028665B">
      <w:pPr>
        <w:spacing w:line="360" w:lineRule="auto"/>
        <w:ind w:firstLine="426"/>
        <w:rPr>
          <w:rFonts w:ascii="GHEA Grapalat" w:hAnsi="GHEA Grapalat"/>
        </w:rPr>
      </w:pPr>
    </w:p>
    <w:p w:rsidR="00E655D0" w:rsidRPr="00B4721A" w:rsidRDefault="00E655D0" w:rsidP="0028665B">
      <w:pPr>
        <w:spacing w:after="0" w:line="360" w:lineRule="auto"/>
        <w:ind w:firstLine="426"/>
        <w:jc w:val="both"/>
        <w:rPr>
          <w:rFonts w:ascii="GHEA Grapalat" w:hAnsi="GHEA Grapalat"/>
          <w:sz w:val="24"/>
          <w:szCs w:val="24"/>
        </w:rPr>
      </w:pPr>
      <w:r w:rsidRPr="00B4721A">
        <w:rPr>
          <w:rFonts w:ascii="GHEA Grapalat" w:hAnsi="GHEA Grapalat"/>
          <w:sz w:val="24"/>
          <w:szCs w:val="24"/>
        </w:rPr>
        <w:t>Ծառայության նոր մոդելի ներդրումը ներառում է նաև հարկադիր կատարողների բարեվարքության երաշխավորմանն</w:t>
      </w:r>
      <w:r w:rsidR="00F943F7" w:rsidRPr="00B4721A">
        <w:rPr>
          <w:rFonts w:ascii="GHEA Grapalat" w:hAnsi="GHEA Grapalat"/>
          <w:sz w:val="24"/>
          <w:szCs w:val="24"/>
        </w:rPr>
        <w:t xml:space="preserve"> ու բարձրացմանն</w:t>
      </w:r>
      <w:r w:rsidRPr="00B4721A">
        <w:rPr>
          <w:rFonts w:ascii="GHEA Grapalat" w:hAnsi="GHEA Grapalat"/>
          <w:sz w:val="24"/>
          <w:szCs w:val="24"/>
        </w:rPr>
        <w:t xml:space="preserve"> ուղղված մի շարք </w:t>
      </w:r>
      <w:r w:rsidR="00F943F7" w:rsidRPr="00B4721A">
        <w:rPr>
          <w:rFonts w:ascii="GHEA Grapalat" w:hAnsi="GHEA Grapalat"/>
          <w:sz w:val="24"/>
          <w:szCs w:val="24"/>
        </w:rPr>
        <w:t>միջոցառումների իրականացում</w:t>
      </w:r>
      <w:r w:rsidRPr="00B4721A">
        <w:rPr>
          <w:rFonts w:ascii="GHEA Grapalat" w:hAnsi="GHEA Grapalat"/>
          <w:sz w:val="24"/>
          <w:szCs w:val="24"/>
        </w:rPr>
        <w:t>։</w:t>
      </w:r>
    </w:p>
    <w:p w:rsidR="00F943F7" w:rsidRPr="00B4721A" w:rsidRDefault="00F943F7" w:rsidP="00156C11">
      <w:pPr>
        <w:spacing w:after="0" w:line="360" w:lineRule="auto"/>
        <w:ind w:firstLine="426"/>
        <w:jc w:val="both"/>
        <w:rPr>
          <w:rFonts w:ascii="GHEA Grapalat" w:hAnsi="GHEA Grapalat"/>
          <w:sz w:val="24"/>
          <w:szCs w:val="24"/>
        </w:rPr>
      </w:pPr>
      <w:r w:rsidRPr="00B4721A">
        <w:rPr>
          <w:rFonts w:ascii="GHEA Grapalat" w:hAnsi="GHEA Grapalat"/>
          <w:sz w:val="24"/>
          <w:szCs w:val="24"/>
        </w:rPr>
        <w:t xml:space="preserve">Մասնավորապես, </w:t>
      </w:r>
      <w:r w:rsidR="0069512B" w:rsidRPr="00B4721A">
        <w:rPr>
          <w:rFonts w:ascii="GHEA Grapalat" w:hAnsi="GHEA Grapalat"/>
          <w:sz w:val="24"/>
          <w:szCs w:val="24"/>
        </w:rPr>
        <w:t xml:space="preserve">«Հանրային ծառայության մասին» օրենքի 28-րդ հոդվածը սահմանում է, որ պետական պաշտոն զբաղեցնող անձանց՝ նույն օրենքով սահմանված վարքագծի սկզբունքներից բխող վարքագծի կանոնները սահմանվում են Կոռուպցիայի կանխարգելման հանձնաժողովի ընդունած վարքագծի կանոնագրքով: </w:t>
      </w:r>
      <w:r w:rsidR="00156C11" w:rsidRPr="00B4721A">
        <w:rPr>
          <w:rFonts w:ascii="GHEA Grapalat" w:hAnsi="GHEA Grapalat"/>
          <w:sz w:val="24"/>
          <w:szCs w:val="24"/>
        </w:rPr>
        <w:t>Այլ</w:t>
      </w:r>
      <w:r w:rsidR="00156C11" w:rsidRPr="00B4721A">
        <w:rPr>
          <w:rFonts w:ascii="Calibri" w:hAnsi="Calibri" w:cs="Calibri"/>
          <w:sz w:val="24"/>
          <w:szCs w:val="24"/>
        </w:rPr>
        <w:t> </w:t>
      </w:r>
      <w:r w:rsidR="00156C11" w:rsidRPr="00B4721A">
        <w:rPr>
          <w:rFonts w:ascii="GHEA Grapalat" w:hAnsi="GHEA Grapalat"/>
          <w:sz w:val="24"/>
          <w:szCs w:val="24"/>
        </w:rPr>
        <w:t>հանրային</w:t>
      </w:r>
      <w:r w:rsidR="00156C11" w:rsidRPr="00B4721A">
        <w:rPr>
          <w:rFonts w:ascii="Calibri" w:hAnsi="Calibri" w:cs="Calibri"/>
          <w:sz w:val="24"/>
          <w:szCs w:val="24"/>
        </w:rPr>
        <w:t> </w:t>
      </w:r>
      <w:r w:rsidR="00156C11" w:rsidRPr="00B4721A">
        <w:rPr>
          <w:rFonts w:ascii="GHEA Grapalat" w:hAnsi="GHEA Grapalat"/>
          <w:sz w:val="24"/>
          <w:szCs w:val="24"/>
        </w:rPr>
        <w:t>ծառայողների՝ սույն օրենքով սահմանված վարքագծի սկզբունքներից բխող վարքագծի կանոնները կարող է սահմանել</w:t>
      </w:r>
      <w:r w:rsidR="00156C11" w:rsidRPr="00B4721A">
        <w:rPr>
          <w:rFonts w:ascii="Calibri" w:hAnsi="Calibri" w:cs="Calibri"/>
          <w:sz w:val="24"/>
          <w:szCs w:val="24"/>
        </w:rPr>
        <w:t> </w:t>
      </w:r>
      <w:r w:rsidR="00156C11" w:rsidRPr="00B4721A">
        <w:rPr>
          <w:rFonts w:ascii="GHEA Grapalat" w:hAnsi="GHEA Grapalat"/>
          <w:sz w:val="24"/>
          <w:szCs w:val="24"/>
        </w:rPr>
        <w:t>հանրային</w:t>
      </w:r>
      <w:r w:rsidR="00156C11" w:rsidRPr="00B4721A">
        <w:rPr>
          <w:rFonts w:ascii="Calibri" w:hAnsi="Calibri" w:cs="Calibri"/>
          <w:sz w:val="24"/>
          <w:szCs w:val="24"/>
        </w:rPr>
        <w:t> </w:t>
      </w:r>
      <w:r w:rsidR="00156C11" w:rsidRPr="00B4721A">
        <w:rPr>
          <w:rFonts w:ascii="GHEA Grapalat" w:hAnsi="GHEA Grapalat"/>
          <w:sz w:val="24"/>
          <w:szCs w:val="24"/>
        </w:rPr>
        <w:t>ծառայության</w:t>
      </w:r>
      <w:r w:rsidR="00156C11" w:rsidRPr="00B4721A">
        <w:rPr>
          <w:rFonts w:ascii="Calibri" w:hAnsi="Calibri" w:cs="Calibri"/>
          <w:sz w:val="24"/>
          <w:szCs w:val="24"/>
        </w:rPr>
        <w:t> </w:t>
      </w:r>
      <w:r w:rsidR="00156C11" w:rsidRPr="00B4721A">
        <w:rPr>
          <w:rFonts w:ascii="GHEA Grapalat" w:hAnsi="GHEA Grapalat"/>
          <w:sz w:val="24"/>
          <w:szCs w:val="24"/>
        </w:rPr>
        <w:t>տվյալ տեսակը ղեկավարող մարմինը՝ ոլորտային առանձնահատկությունների առկայության դեպքում: Դրանց չսահմանման դեպքում գործում են քաղաքացիական ծառայողների վարքագծի կանոնները:</w:t>
      </w:r>
    </w:p>
    <w:p w:rsidR="00FD3BAA" w:rsidRPr="00B4721A" w:rsidRDefault="00156C11" w:rsidP="00156C11">
      <w:pPr>
        <w:spacing w:after="0" w:line="360" w:lineRule="auto"/>
        <w:ind w:firstLine="426"/>
        <w:jc w:val="both"/>
        <w:rPr>
          <w:rFonts w:ascii="GHEA Grapalat" w:hAnsi="GHEA Grapalat"/>
          <w:sz w:val="24"/>
          <w:szCs w:val="24"/>
        </w:rPr>
      </w:pPr>
      <w:r w:rsidRPr="00B4721A">
        <w:rPr>
          <w:rFonts w:ascii="GHEA Grapalat" w:hAnsi="GHEA Grapalat"/>
          <w:sz w:val="24"/>
          <w:szCs w:val="24"/>
        </w:rPr>
        <w:t>Կոռուպցիայի կանխարգելման հանձնաժողովի 2022 թվականի հունիսի 17-ի թիվ 01-Ն որոշմամբ հաստատվել են Հանրային ծառայողների վարքագծի տիպային կանոնները։ Հարկադիր կատարման ծառայությունը, սակայն, որպես հանրային ծառայության առանձին տեսակ, ունի մի շարք առանձնահատկություններ, որոնց պայմաններում հարկադիր կատարողի վարքագծի առանձին կանոնակարգի սահմանումը կարևորագույն նշանակություն ունի հարկադիր կատարողների բարեվարքության պատշաճ ապահովման գործում։</w:t>
      </w:r>
      <w:r w:rsidR="00ED0A7B" w:rsidRPr="00B4721A">
        <w:rPr>
          <w:rFonts w:ascii="GHEA Grapalat" w:hAnsi="GHEA Grapalat"/>
          <w:sz w:val="24"/>
          <w:szCs w:val="24"/>
        </w:rPr>
        <w:t xml:space="preserve"> Մասնավորապես, կատարողական գործողությունների ընթացքում կատարողական վարույթի մասնակիցների հետ առդեմ շփման անխուսափելիությունը, հարկադիր կատարողի </w:t>
      </w:r>
      <w:r w:rsidR="00FD3BAA" w:rsidRPr="00B4721A">
        <w:rPr>
          <w:rFonts w:ascii="GHEA Grapalat" w:hAnsi="GHEA Grapalat"/>
          <w:sz w:val="24"/>
          <w:szCs w:val="24"/>
        </w:rPr>
        <w:t>կողմից վարույթի շրջանակում իրականացվող ցանկացած գործողության ուղղակի կապը նրանց իրավունքների հետ և</w:t>
      </w:r>
      <w:r w:rsidR="00ED0A7B" w:rsidRPr="00B4721A">
        <w:rPr>
          <w:rFonts w:ascii="GHEA Grapalat" w:hAnsi="GHEA Grapalat"/>
          <w:sz w:val="24"/>
          <w:szCs w:val="24"/>
        </w:rPr>
        <w:t xml:space="preserve"> հարկադիր կատարողի աշխատանքի ոչ գրասենյակային բնույթ</w:t>
      </w:r>
      <w:r w:rsidR="00FD3BAA" w:rsidRPr="00B4721A">
        <w:rPr>
          <w:rFonts w:ascii="GHEA Grapalat" w:hAnsi="GHEA Grapalat"/>
          <w:sz w:val="24"/>
          <w:szCs w:val="24"/>
        </w:rPr>
        <w:t>ը պահանջում են առանձնահատուկ մոտեցում և հարկադիր կատարողի վարքագծի կանոնների պատշաճ մշակման ուղղությամբ մեծ ջանքերի գործադրում։</w:t>
      </w:r>
    </w:p>
    <w:p w:rsidR="00156C11" w:rsidRPr="00B4721A" w:rsidRDefault="00FD3BAA" w:rsidP="00156C11">
      <w:pPr>
        <w:spacing w:after="0" w:line="360" w:lineRule="auto"/>
        <w:ind w:firstLine="426"/>
        <w:jc w:val="both"/>
        <w:rPr>
          <w:rFonts w:ascii="GHEA Grapalat" w:hAnsi="GHEA Grapalat"/>
          <w:sz w:val="24"/>
          <w:szCs w:val="24"/>
        </w:rPr>
      </w:pPr>
      <w:r w:rsidRPr="00B4721A">
        <w:rPr>
          <w:rFonts w:ascii="GHEA Grapalat" w:hAnsi="GHEA Grapalat"/>
          <w:sz w:val="24"/>
          <w:szCs w:val="24"/>
        </w:rPr>
        <w:lastRenderedPageBreak/>
        <w:t>Հարկադիր կատարողի վարքագծի կանոնների սահմանումը ենթադրում է նաև դրանց պահպանման նկատմամբ հսկողության պատշաճ համակարգ։ Այս հարցում կարևորագույն նշանակություն ունի հարկադիր կատարողների էթիկայի հանձնաժողովների ձևավորման՝ հարկադիր կատարման ծառայության ոլորտային առանձնահատկություններն արտացոլող կարգի ամրագրումը։</w:t>
      </w:r>
    </w:p>
    <w:p w:rsidR="00FD3BAA" w:rsidRPr="00B4721A" w:rsidRDefault="00FD3BAA" w:rsidP="00156C11">
      <w:pPr>
        <w:spacing w:after="0" w:line="360" w:lineRule="auto"/>
        <w:ind w:firstLine="426"/>
        <w:jc w:val="both"/>
        <w:rPr>
          <w:rFonts w:ascii="GHEA Grapalat" w:hAnsi="GHEA Grapalat"/>
          <w:sz w:val="24"/>
          <w:szCs w:val="24"/>
        </w:rPr>
      </w:pPr>
      <w:r w:rsidRPr="00B4721A">
        <w:rPr>
          <w:rFonts w:ascii="GHEA Grapalat" w:hAnsi="GHEA Grapalat"/>
          <w:sz w:val="24"/>
          <w:szCs w:val="24"/>
        </w:rPr>
        <w:t>Անհրաժեշտ է ապահովել նաև հարկադիր կատարողների համար վարքագծի կանոնների հասանելիությունը, հաստատված վարքագծի կանոններին վերջիններիս տիրապետելը և դրանց պահպանման նկատմամբ բազմաստիճան վերահսկողությունը, օրենսդրական իմպերատիվ նորմերից զատ նաև վարքագծի կանոնների խախտման առնչությամբ ստացված ահազանգերին պատշաճ և համարժեք արձագանքը, մյուս կողմից՝ կատարողական վարույթի մասնակիցների համար հարկադիր կատարողի ոչ բարեվարք վարքագիծը բարձրաձայնելու հասանելի և անկաշկանդ հնարավորությունը։</w:t>
      </w:r>
    </w:p>
    <w:p w:rsidR="00FD33D6" w:rsidRPr="0028665B" w:rsidRDefault="00FD33D6" w:rsidP="0028665B"/>
    <w:p w:rsidR="00BB50F7" w:rsidRPr="00A33101" w:rsidRDefault="00687879" w:rsidP="00BB50F7">
      <w:pPr>
        <w:pStyle w:val="Heading1"/>
        <w:spacing w:before="0"/>
        <w:jc w:val="center"/>
        <w:rPr>
          <w:rFonts w:ascii="GHEA Grapalat" w:hAnsi="GHEA Grapalat"/>
          <w:color w:val="auto"/>
          <w:sz w:val="24"/>
          <w:lang w:val="hy-AM"/>
        </w:rPr>
      </w:pPr>
      <w:r>
        <w:rPr>
          <w:rFonts w:ascii="GHEA Grapalat" w:hAnsi="GHEA Grapalat"/>
          <w:color w:val="auto"/>
          <w:sz w:val="24"/>
          <w:lang w:val="hy-AM"/>
        </w:rPr>
        <w:t>7</w:t>
      </w:r>
      <w:r w:rsidR="002734A7" w:rsidRPr="002734A7">
        <w:rPr>
          <w:rFonts w:ascii="Cambria Math" w:hAnsi="Cambria Math"/>
          <w:color w:val="auto"/>
          <w:sz w:val="24"/>
          <w:lang w:val="hy-AM"/>
        </w:rPr>
        <w:t>.</w:t>
      </w:r>
      <w:r>
        <w:rPr>
          <w:rFonts w:ascii="Cambria Math" w:hAnsi="Cambria Math"/>
          <w:color w:val="auto"/>
          <w:sz w:val="24"/>
          <w:lang w:val="hy-AM"/>
        </w:rPr>
        <w:t xml:space="preserve"> </w:t>
      </w:r>
      <w:r w:rsidR="00BB50F7" w:rsidRPr="00A33101">
        <w:rPr>
          <w:rFonts w:ascii="GHEA Grapalat" w:hAnsi="GHEA Grapalat"/>
          <w:color w:val="auto"/>
          <w:sz w:val="24"/>
          <w:lang w:val="hy-AM"/>
        </w:rPr>
        <w:t>Հարկադիր կատարողների վերապատրաստման նոր համակարգի ներդրում</w:t>
      </w:r>
      <w:bookmarkEnd w:id="12"/>
    </w:p>
    <w:p w:rsidR="00BB50F7" w:rsidRPr="00A33101" w:rsidRDefault="00BB50F7" w:rsidP="00BB50F7"/>
    <w:p w:rsidR="00BB50F7" w:rsidRPr="00C475B3" w:rsidRDefault="00BB50F7" w:rsidP="00BB50F7">
      <w:pPr>
        <w:tabs>
          <w:tab w:val="left" w:pos="567"/>
        </w:tabs>
        <w:spacing w:after="0" w:line="360" w:lineRule="auto"/>
        <w:ind w:firstLine="567"/>
        <w:jc w:val="both"/>
        <w:rPr>
          <w:rFonts w:ascii="GHEA Grapalat" w:hAnsi="GHEA Grapalat" w:cs="Sylfaen"/>
          <w:sz w:val="24"/>
          <w:szCs w:val="24"/>
        </w:rPr>
      </w:pPr>
      <w:r w:rsidRPr="00C475B3">
        <w:rPr>
          <w:rFonts w:ascii="GHEA Grapalat" w:hAnsi="GHEA Grapalat"/>
          <w:sz w:val="24"/>
          <w:szCs w:val="24"/>
        </w:rPr>
        <w:t xml:space="preserve">Արդարադատության արդյունավետության եվրոպական հանձնաժողովի (CEPEJ) կողմից ընդունված՝ Հարկադիր կատարման վերաբերյալ Եվրոպայի խորհրդի հանձնարարականների կատարման վերաբերյալ ուղեցույցը, </w:t>
      </w:r>
      <w:r w:rsidRPr="00C475B3">
        <w:rPr>
          <w:rFonts w:ascii="GHEA Grapalat" w:hAnsi="GHEA Grapalat" w:cs="Sylfaen"/>
          <w:sz w:val="24"/>
          <w:szCs w:val="24"/>
        </w:rPr>
        <w:t>Եվրոպայի խորհրդի նախարարների կոմիտեի թիվ Rec(2003)17 հանձնարարականը և հարկադիր կատարման համակարգի կազմակերպմանն առնչվող մյուս հիմնարար փաստաթղթերն առանձնահատուկ շեշտադրում են հարկադ</w:t>
      </w:r>
      <w:r w:rsidR="00B4721A">
        <w:rPr>
          <w:rFonts w:ascii="GHEA Grapalat" w:hAnsi="GHEA Grapalat" w:cs="Sylfaen"/>
          <w:sz w:val="24"/>
          <w:szCs w:val="24"/>
        </w:rPr>
        <w:t>ի</w:t>
      </w:r>
      <w:r w:rsidRPr="00C475B3">
        <w:rPr>
          <w:rFonts w:ascii="GHEA Grapalat" w:hAnsi="GHEA Grapalat" w:cs="Sylfaen"/>
          <w:sz w:val="24"/>
          <w:szCs w:val="24"/>
        </w:rPr>
        <w:t>ր կատարողների նախնական և շարունակական վերապատրաստումների կազմակերպման անհրաժեշտությունը՝ ընդ որում, կարևորելով վերապատրաստումների նպատակների և բարձր կազմակերպվածության ապահովման անհրաժեշտությունը։ Վերոնշյալ ուղեցույցը մասնավորեցնում է վերապատրաստումների անհրաժեշտ ուղղությունները, որոնք են հարկադիր կատարման սկզբունքները, խնդիրները, կատարողական վարույթի փուլերը, հարկադիր կատարողի լիազորությունները, վարքագծի և էթիկայի կանոնները և այլն։</w:t>
      </w:r>
    </w:p>
    <w:p w:rsidR="00BB50F7" w:rsidRPr="00C475B3" w:rsidRDefault="00BB50F7" w:rsidP="00BB50F7">
      <w:pPr>
        <w:tabs>
          <w:tab w:val="left" w:pos="567"/>
        </w:tabs>
        <w:spacing w:after="0" w:line="360" w:lineRule="auto"/>
        <w:ind w:firstLine="567"/>
        <w:jc w:val="both"/>
        <w:rPr>
          <w:rFonts w:ascii="GHEA Grapalat" w:hAnsi="GHEA Grapalat"/>
          <w:sz w:val="24"/>
          <w:szCs w:val="24"/>
        </w:rPr>
      </w:pPr>
      <w:r w:rsidRPr="00C475B3">
        <w:rPr>
          <w:rFonts w:ascii="GHEA Grapalat" w:hAnsi="GHEA Grapalat"/>
          <w:sz w:val="24"/>
          <w:szCs w:val="24"/>
        </w:rPr>
        <w:lastRenderedPageBreak/>
        <w:t xml:space="preserve">Հարկադիր կատարումն ապահովող ծառայության նոր մոդելի ներդրումը, հարկադիր կատարողների համար անհրաժեշտ մասնագիտական գիտելիքների ու հմտությունների ապահովումը ենթադրում են նաև հարկադիր կատարողների վերապատրաստման նոր համակարգի ներդրման անհրաժեշտություն։ Այս համակարգի ներդրումը ենթադրում է նախ հարկադիր կատարման պաշտոնը զբաղեցնելուց առաջ </w:t>
      </w:r>
      <w:r w:rsidR="00FD3BAA">
        <w:rPr>
          <w:rFonts w:ascii="GHEA Grapalat" w:hAnsi="GHEA Grapalat"/>
          <w:sz w:val="24"/>
          <w:szCs w:val="24"/>
        </w:rPr>
        <w:t xml:space="preserve">կամ պաշտոնը ստանձնելու նախնական շրջանում </w:t>
      </w:r>
      <w:r w:rsidRPr="00C475B3">
        <w:rPr>
          <w:rFonts w:ascii="GHEA Grapalat" w:hAnsi="GHEA Grapalat"/>
          <w:sz w:val="24"/>
          <w:szCs w:val="24"/>
        </w:rPr>
        <w:t>վերապատրաստման որոշակի պարտադիր դասընթացների իրականացում բոլոր հարկադիր կատարողների համար։ Մյուս կողմից, առաջարկվում է ներդնել շարունակական վերապատրաստումների համակարգ՝ հարկադիր կատարողների համար սահմանելով որոշակի պարտադիր դասընթացներ կամ օրացուցային տարվա ընթացքում վերապատրաստման դասընթացների միջոցով հավաքագրման ենթակա որոշակի կրեդիտներ։ Վերապատրաստման նման համակարգը թույլ կտա ոչ միայն ապահովել հարկադիր կատարողի պաշտոնը ստանձնող անձանց մասնագիտական պատշաճ պատրաստվածությունը, այլև արդեն իսկ այդ պաշտոնը զբաղեցնող անձանց գիտելիքների ու հմտությունների շարունակական զարգացումը՝ այդպիսով նոր որակ ու զարգացման նոր թափ հաղորդելով հարկադիր կատարման ողջ համակարգին։</w:t>
      </w:r>
    </w:p>
    <w:p w:rsidR="00971CBC" w:rsidRDefault="00BB50F7" w:rsidP="00BB50F7">
      <w:pPr>
        <w:tabs>
          <w:tab w:val="left" w:pos="567"/>
        </w:tabs>
        <w:spacing w:after="0" w:line="360" w:lineRule="auto"/>
        <w:ind w:firstLine="567"/>
        <w:jc w:val="both"/>
        <w:rPr>
          <w:rFonts w:ascii="GHEA Grapalat" w:hAnsi="GHEA Grapalat"/>
          <w:sz w:val="24"/>
          <w:szCs w:val="24"/>
        </w:rPr>
      </w:pPr>
      <w:r w:rsidRPr="00C475B3">
        <w:rPr>
          <w:rFonts w:ascii="GHEA Grapalat" w:hAnsi="GHEA Grapalat"/>
          <w:sz w:val="24"/>
          <w:szCs w:val="24"/>
        </w:rPr>
        <w:t>Որպես վերապատրաստման դասընթացների առաջարկվող համակարգի հիմք կարող են ծառայել Քննչական կոմիտեում ինքնավար պաշտոն զբաղեցնող անձանց և դատախազների համար ներկայումս Հայաստանի Հանրապետությունում կիրառվող վերապատրաստման համակարգերը։</w:t>
      </w:r>
      <w:r>
        <w:rPr>
          <w:rFonts w:ascii="GHEA Grapalat" w:hAnsi="GHEA Grapalat"/>
          <w:sz w:val="24"/>
          <w:szCs w:val="24"/>
        </w:rPr>
        <w:t xml:space="preserve"> </w:t>
      </w:r>
    </w:p>
    <w:p w:rsidR="00BB50F7" w:rsidRPr="00C475B3" w:rsidRDefault="00BB50F7" w:rsidP="00BB50F7">
      <w:pPr>
        <w:tabs>
          <w:tab w:val="left" w:pos="567"/>
        </w:tabs>
        <w:spacing w:after="0" w:line="360" w:lineRule="auto"/>
        <w:ind w:firstLine="567"/>
        <w:jc w:val="both"/>
        <w:rPr>
          <w:rFonts w:ascii="GHEA Grapalat" w:hAnsi="GHEA Grapalat"/>
          <w:sz w:val="24"/>
          <w:szCs w:val="24"/>
        </w:rPr>
      </w:pPr>
      <w:r w:rsidRPr="00C475B3">
        <w:rPr>
          <w:rFonts w:ascii="GHEA Grapalat" w:hAnsi="GHEA Grapalat"/>
          <w:sz w:val="24"/>
          <w:szCs w:val="24"/>
        </w:rPr>
        <w:t>Այսպիսով, վերապատրաստման համակարգը ևս կարևորագույն նշանակություն ունի Ծառայության նոր մոդելի պատշաճ կենսագործումն ապահովելու և հարկադիր կատարման ապահովման գործառույթը որակական նոր դաշտ տեղափոխելու հարցում։ Ընդ որում, վերապատրաստման այս համակարգի ներդրումը բխում է նաև Կառավարության 2022 թվականի հուլիսի 21-ի N 1133 - Լ որոշմամբ հաստատված՝ Հայաստանի Հանրապետության դատական և իրավական բարեփոխումների 2022-2026 թվականների ռազմավարությամբ ամրագրված՝ Ծառայության անձնակազմի վերապատրաստման և իրազեկման ապահովման միջոցառման իրականացման անհրաժեշտությունից։</w:t>
      </w:r>
    </w:p>
    <w:p w:rsidR="00BB50F7" w:rsidRPr="00C475B3" w:rsidRDefault="00BB50F7" w:rsidP="00BB50F7">
      <w:pPr>
        <w:tabs>
          <w:tab w:val="left" w:pos="567"/>
          <w:tab w:val="left" w:pos="851"/>
        </w:tabs>
        <w:spacing w:after="0" w:line="360" w:lineRule="auto"/>
        <w:ind w:firstLine="567"/>
        <w:jc w:val="both"/>
        <w:rPr>
          <w:rFonts w:ascii="GHEA Grapalat" w:hAnsi="GHEA Grapalat"/>
          <w:b/>
          <w:sz w:val="24"/>
          <w:szCs w:val="24"/>
        </w:rPr>
      </w:pPr>
    </w:p>
    <w:p w:rsidR="00BB50F7" w:rsidRPr="00A33101" w:rsidRDefault="00BB50F7" w:rsidP="00BB50F7">
      <w:pPr>
        <w:pStyle w:val="Heading1"/>
        <w:spacing w:before="0"/>
        <w:jc w:val="center"/>
        <w:rPr>
          <w:rFonts w:ascii="GHEA Grapalat" w:hAnsi="GHEA Grapalat"/>
          <w:color w:val="auto"/>
          <w:sz w:val="24"/>
          <w:lang w:val="hy-AM"/>
        </w:rPr>
      </w:pPr>
      <w:bookmarkStart w:id="13" w:name="_Toc116403166"/>
      <w:r w:rsidRPr="00A33101">
        <w:rPr>
          <w:rFonts w:ascii="GHEA Grapalat" w:hAnsi="GHEA Grapalat"/>
          <w:color w:val="auto"/>
          <w:sz w:val="24"/>
          <w:lang w:val="hy-AM"/>
        </w:rPr>
        <w:t>8</w:t>
      </w:r>
      <w:r w:rsidR="002734A7" w:rsidRPr="00773407">
        <w:rPr>
          <w:rFonts w:ascii="Cambria Math" w:hAnsi="Cambria Math" w:cs="Cambria Math"/>
          <w:color w:val="auto"/>
          <w:sz w:val="24"/>
          <w:lang w:val="hy-AM"/>
        </w:rPr>
        <w:t>.</w:t>
      </w:r>
      <w:r w:rsidRPr="00A33101">
        <w:rPr>
          <w:rFonts w:ascii="GHEA Grapalat" w:hAnsi="GHEA Grapalat"/>
          <w:color w:val="auto"/>
          <w:sz w:val="24"/>
          <w:lang w:val="hy-AM"/>
        </w:rPr>
        <w:t xml:space="preserve"> </w:t>
      </w:r>
      <w:r>
        <w:rPr>
          <w:rFonts w:ascii="GHEA Grapalat" w:hAnsi="GHEA Grapalat"/>
          <w:color w:val="auto"/>
          <w:sz w:val="24"/>
          <w:lang w:val="hy-AM"/>
        </w:rPr>
        <w:t>Ծառայության ն</w:t>
      </w:r>
      <w:r w:rsidRPr="00A33101">
        <w:rPr>
          <w:rFonts w:ascii="GHEA Grapalat" w:hAnsi="GHEA Grapalat"/>
          <w:color w:val="auto"/>
          <w:sz w:val="24"/>
          <w:lang w:val="hy-AM"/>
        </w:rPr>
        <w:t>որ մոդելի այլ բաղադրատարրեր</w:t>
      </w:r>
      <w:bookmarkEnd w:id="13"/>
    </w:p>
    <w:p w:rsidR="00BB50F7" w:rsidRPr="0081001F" w:rsidRDefault="00BB50F7" w:rsidP="00BB50F7">
      <w:pPr>
        <w:tabs>
          <w:tab w:val="left" w:pos="567"/>
          <w:tab w:val="left" w:pos="851"/>
        </w:tabs>
        <w:spacing w:after="0" w:line="360" w:lineRule="auto"/>
        <w:ind w:firstLine="567"/>
        <w:jc w:val="both"/>
        <w:rPr>
          <w:rFonts w:ascii="GHEA Grapalat" w:hAnsi="GHEA Grapalat"/>
          <w:sz w:val="18"/>
          <w:szCs w:val="24"/>
        </w:rPr>
      </w:pPr>
    </w:p>
    <w:p w:rsidR="00BB50F7" w:rsidRDefault="00BB50F7" w:rsidP="00BB50F7">
      <w:pPr>
        <w:tabs>
          <w:tab w:val="left" w:pos="567"/>
          <w:tab w:val="left" w:pos="851"/>
        </w:tabs>
        <w:spacing w:after="0" w:line="360" w:lineRule="auto"/>
        <w:ind w:firstLine="567"/>
        <w:jc w:val="both"/>
        <w:rPr>
          <w:rFonts w:ascii="GHEA Grapalat" w:hAnsi="GHEA Grapalat"/>
          <w:sz w:val="24"/>
          <w:szCs w:val="24"/>
        </w:rPr>
      </w:pPr>
      <w:r>
        <w:rPr>
          <w:rFonts w:ascii="GHEA Grapalat" w:hAnsi="GHEA Grapalat"/>
          <w:sz w:val="24"/>
          <w:szCs w:val="24"/>
        </w:rPr>
        <w:t xml:space="preserve">Ծառայության նոր մոդելի շրջանակում նախատեսվում է ներդնել նաև հարկադիր կատարողի ծանրաբեռնվածությունը նվազեցնելու և հարկադիր կատարողի ժամանակն ու ջանքերը կատարողական առավել բարդ և կարևոր գործողությունների կատարմանն ուղղելուն ուղղված մի շարք գործիքներ։ </w:t>
      </w:r>
    </w:p>
    <w:p w:rsidR="00BB50F7" w:rsidRDefault="00BB50F7" w:rsidP="00BB50F7">
      <w:pPr>
        <w:tabs>
          <w:tab w:val="left" w:pos="567"/>
          <w:tab w:val="left" w:pos="851"/>
        </w:tabs>
        <w:spacing w:after="0" w:line="360" w:lineRule="auto"/>
        <w:ind w:firstLine="567"/>
        <w:jc w:val="both"/>
        <w:rPr>
          <w:rFonts w:ascii="GHEA Grapalat" w:hAnsi="GHEA Grapalat"/>
          <w:sz w:val="24"/>
          <w:szCs w:val="24"/>
        </w:rPr>
      </w:pPr>
      <w:r>
        <w:rPr>
          <w:rFonts w:ascii="GHEA Grapalat" w:hAnsi="GHEA Grapalat"/>
          <w:sz w:val="24"/>
          <w:szCs w:val="24"/>
        </w:rPr>
        <w:t xml:space="preserve">Նախ, կատարողական վարույթների էլեկտրոնային նոր համակարգի և հարկադիր էլեկտրոնային աճուրդի նոր համակարգի ներդրման արդյունքում առաջարկվում է ապահովել կատարողական մի շարք գործողությունների իրականացումն էլեկտրոնային եղանակով։ </w:t>
      </w:r>
    </w:p>
    <w:p w:rsidR="00BB50F7" w:rsidRDefault="00BB50F7" w:rsidP="00BB50F7">
      <w:pPr>
        <w:tabs>
          <w:tab w:val="left" w:pos="567"/>
          <w:tab w:val="left" w:pos="851"/>
        </w:tabs>
        <w:spacing w:after="0" w:line="360" w:lineRule="auto"/>
        <w:ind w:firstLine="567"/>
        <w:jc w:val="both"/>
        <w:rPr>
          <w:rFonts w:ascii="GHEA Grapalat" w:hAnsi="GHEA Grapalat"/>
          <w:sz w:val="24"/>
          <w:szCs w:val="24"/>
        </w:rPr>
      </w:pPr>
      <w:r>
        <w:rPr>
          <w:rFonts w:ascii="GHEA Grapalat" w:hAnsi="GHEA Grapalat"/>
          <w:sz w:val="24"/>
          <w:szCs w:val="24"/>
        </w:rPr>
        <w:t xml:space="preserve">Երկրորդ, Ազգային ժողովի կողմից </w:t>
      </w:r>
      <w:r w:rsidR="00BC439A">
        <w:rPr>
          <w:rFonts w:ascii="GHEA Grapalat" w:hAnsi="GHEA Grapalat"/>
          <w:sz w:val="24"/>
          <w:szCs w:val="24"/>
        </w:rPr>
        <w:t xml:space="preserve">երկրորդ </w:t>
      </w:r>
      <w:r>
        <w:rPr>
          <w:rFonts w:ascii="GHEA Grapalat" w:hAnsi="GHEA Grapalat"/>
          <w:sz w:val="24"/>
          <w:szCs w:val="24"/>
        </w:rPr>
        <w:t xml:space="preserve">ընթերցմամբ </w:t>
      </w:r>
      <w:r w:rsidR="00BC439A">
        <w:rPr>
          <w:rFonts w:ascii="GHEA Grapalat" w:hAnsi="GHEA Grapalat"/>
          <w:sz w:val="24"/>
          <w:szCs w:val="24"/>
        </w:rPr>
        <w:t xml:space="preserve">ընդունված՝ </w:t>
      </w:r>
      <w:r>
        <w:rPr>
          <w:rFonts w:ascii="GHEA Grapalat" w:hAnsi="GHEA Grapalat"/>
          <w:sz w:val="24"/>
          <w:szCs w:val="24"/>
        </w:rPr>
        <w:t>««Դատական ակտերի հարկադիր կատարման մասին» օրենքում լրացումներ կատարելու մասին» ուժի մեջ մտնելու պայմաններում հնարավոր կլինի կատարողական վարույթի շրջանակում մի շարք օժանդակ գործողությունների իրականացումը վերապահել Ծառայության այլ ստորաբաժանումների աշխատակիցներին, իսկ որոշակի պարզ, տեխնիկական բնույթի աշխատանք պահանջող գործառույթների իրականացումը՝ տվյալ բաժնի տեխնիկական գործառույթներ իրականացնող աշխատակիցներին կամ Ծառայության առաջատար խմբի առավել ցածր դասի պաշտոն զբաղեցնող աշխատակիցներին՝ այդպիսով ապահովելով հարկադիր կատարողի աշխատանքի ողջամիտ ծանրաբեռնվածություն և ժամանակատար ու մասնագիտական հատուկ գիտելիքներ պահանջող գործողությունների իրականացման ավելի բարձր որակ։</w:t>
      </w:r>
    </w:p>
    <w:p w:rsidR="00B4721A" w:rsidRDefault="00BB50F7" w:rsidP="00BB50F7">
      <w:pPr>
        <w:tabs>
          <w:tab w:val="left" w:pos="567"/>
          <w:tab w:val="left" w:pos="851"/>
        </w:tabs>
        <w:spacing w:after="0" w:line="360" w:lineRule="auto"/>
        <w:ind w:firstLine="567"/>
        <w:jc w:val="both"/>
        <w:rPr>
          <w:rFonts w:ascii="GHEA Grapalat" w:hAnsi="GHEA Grapalat"/>
          <w:sz w:val="24"/>
          <w:szCs w:val="24"/>
        </w:rPr>
      </w:pPr>
      <w:r>
        <w:rPr>
          <w:rFonts w:ascii="GHEA Grapalat" w:hAnsi="GHEA Grapalat"/>
          <w:sz w:val="24"/>
          <w:szCs w:val="24"/>
        </w:rPr>
        <w:t>Միաժամանակ, առաջարկվում է վերանայել հարկադիր կատարողի պաշտոնը զբաղեցնելու համար սահմանված մասնագիտական պահանջները, ինչը, ի թիվս այլնի, ներկայումս Ծառայությունում պաշտոն զբաղեցնող և հարկադիր կատարողի գործունեությանն օժանդակող գործառույթներ իրականացնող, սակայն հարկադիր կատարողի պաշտոնը զբաղեցնելու համար անհրաժեշտ</w:t>
      </w:r>
      <w:r w:rsidR="0028665B" w:rsidRPr="0058217B">
        <w:rPr>
          <w:rFonts w:ascii="GHEA Grapalat" w:hAnsi="GHEA Grapalat"/>
          <w:sz w:val="24"/>
          <w:szCs w:val="24"/>
        </w:rPr>
        <w:t xml:space="preserve"> </w:t>
      </w:r>
      <w:r>
        <w:rPr>
          <w:rFonts w:ascii="GHEA Grapalat" w:hAnsi="GHEA Grapalat"/>
          <w:sz w:val="24"/>
          <w:szCs w:val="24"/>
        </w:rPr>
        <w:t xml:space="preserve"> մասնագիտական պահանջներին չբավարարող անձանց հնարավորություն կընձեռի մասնակցել հարկադիր կատարողի թափուր պաշտոնը համալրելու նպատակով հայտարարվող </w:t>
      </w:r>
      <w:r>
        <w:rPr>
          <w:rFonts w:ascii="GHEA Grapalat" w:hAnsi="GHEA Grapalat"/>
          <w:sz w:val="24"/>
          <w:szCs w:val="24"/>
        </w:rPr>
        <w:lastRenderedPageBreak/>
        <w:t xml:space="preserve">մրցույթին՝ այդպիսով ապահովելով նաև Ծառայության թափուր պաշտոնների համալրումը և հարկադիր կատարողի </w:t>
      </w:r>
      <w:r w:rsidR="00B4721A">
        <w:rPr>
          <w:rFonts w:ascii="GHEA Grapalat" w:hAnsi="GHEA Grapalat"/>
          <w:sz w:val="24"/>
          <w:szCs w:val="24"/>
        </w:rPr>
        <w:t xml:space="preserve">թափուր </w:t>
      </w:r>
      <w:r>
        <w:rPr>
          <w:rFonts w:ascii="GHEA Grapalat" w:hAnsi="GHEA Grapalat"/>
          <w:sz w:val="24"/>
          <w:szCs w:val="24"/>
        </w:rPr>
        <w:t>պաշտոն</w:t>
      </w:r>
      <w:r w:rsidR="00B4721A">
        <w:rPr>
          <w:rFonts w:ascii="GHEA Grapalat" w:hAnsi="GHEA Grapalat"/>
          <w:sz w:val="24"/>
          <w:szCs w:val="24"/>
        </w:rPr>
        <w:t>ներ</w:t>
      </w:r>
      <w:r>
        <w:rPr>
          <w:rFonts w:ascii="GHEA Grapalat" w:hAnsi="GHEA Grapalat"/>
          <w:sz w:val="24"/>
          <w:szCs w:val="24"/>
        </w:rPr>
        <w:t>ը Ծառայությունում աշխատանքի որոշակի փորձառություն և անհրաժեշտ հմտություններ ունեցող անձանցով համալրումը։</w:t>
      </w:r>
    </w:p>
    <w:p w:rsidR="00561FDD" w:rsidRPr="00C6475A" w:rsidRDefault="00561FDD" w:rsidP="00BB50F7">
      <w:pPr>
        <w:tabs>
          <w:tab w:val="left" w:pos="567"/>
          <w:tab w:val="left" w:pos="851"/>
        </w:tabs>
        <w:spacing w:after="0" w:line="360" w:lineRule="auto"/>
        <w:ind w:firstLine="567"/>
        <w:jc w:val="both"/>
        <w:rPr>
          <w:rFonts w:ascii="GHEA Grapalat" w:hAnsi="GHEA Grapalat"/>
          <w:sz w:val="24"/>
          <w:szCs w:val="24"/>
        </w:rPr>
      </w:pPr>
      <w:r>
        <w:rPr>
          <w:rFonts w:ascii="GHEA Grapalat" w:hAnsi="GHEA Grapalat"/>
          <w:sz w:val="24"/>
          <w:szCs w:val="24"/>
        </w:rPr>
        <w:t>Այսպիսով, Ծառայության նոր մոդելի ներդրում</w:t>
      </w:r>
      <w:r w:rsidR="0068765E">
        <w:rPr>
          <w:rFonts w:ascii="GHEA Grapalat" w:hAnsi="GHEA Grapalat"/>
          <w:sz w:val="24"/>
          <w:szCs w:val="24"/>
        </w:rPr>
        <w:t xml:space="preserve">ն իրականացվելու է </w:t>
      </w:r>
      <w:r>
        <w:rPr>
          <w:rFonts w:ascii="GHEA Grapalat" w:hAnsi="GHEA Grapalat"/>
          <w:sz w:val="24"/>
          <w:szCs w:val="24"/>
        </w:rPr>
        <w:t xml:space="preserve">մի քանի ուղղությամբ համաժամանակյա և շարունակական ջանքեր պահանջող, սակայն առանձին հարկադիր կատարողի և </w:t>
      </w:r>
      <w:r w:rsidR="0068765E">
        <w:rPr>
          <w:rFonts w:ascii="GHEA Grapalat" w:hAnsi="GHEA Grapalat"/>
          <w:sz w:val="24"/>
          <w:szCs w:val="24"/>
        </w:rPr>
        <w:t>ողջ Ծառայության գործունեության արդյունավետության բարձրացման, հարկադիր կատարողի պաշտոնի գրավչության բարձրացման և հարկադիր կատարողի պաշտոնի հասարակական ընկալման բարելավման ճանապարհին անխուսափելի անհրաժեշտություն ու կարևորություն ունեցող քայլերի տեսքով, որոնք վերջնարդյունքում ապահովելու են Հարկադիր կատարումն ապահովող ծառայության և հարկադիր կատարողի գործունեության նոր որակ։</w:t>
      </w:r>
      <w:r w:rsidR="00C6475A" w:rsidRPr="0028665B">
        <w:rPr>
          <w:rFonts w:ascii="GHEA Grapalat" w:hAnsi="GHEA Grapalat"/>
          <w:sz w:val="24"/>
          <w:szCs w:val="24"/>
        </w:rPr>
        <w:t xml:space="preserve"> </w:t>
      </w:r>
    </w:p>
    <w:p w:rsidR="00BB50F7" w:rsidRPr="00C475B3" w:rsidRDefault="00BB50F7" w:rsidP="0028665B">
      <w:pPr>
        <w:tabs>
          <w:tab w:val="left" w:pos="567"/>
          <w:tab w:val="left" w:pos="851"/>
        </w:tabs>
        <w:spacing w:after="0" w:line="360" w:lineRule="auto"/>
        <w:ind w:firstLine="567"/>
        <w:jc w:val="both"/>
        <w:rPr>
          <w:rFonts w:ascii="GHEA Grapalat" w:hAnsi="GHEA Grapalat"/>
          <w:sz w:val="24"/>
          <w:szCs w:val="24"/>
        </w:rPr>
      </w:pPr>
    </w:p>
    <w:sectPr w:rsidR="00BB50F7" w:rsidRPr="00C475B3" w:rsidSect="001B6DAC">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FB3" w:rsidRDefault="00F31FB3" w:rsidP="008C73AD">
      <w:pPr>
        <w:spacing w:after="0" w:line="240" w:lineRule="auto"/>
      </w:pPr>
      <w:r>
        <w:separator/>
      </w:r>
    </w:p>
  </w:endnote>
  <w:endnote w:type="continuationSeparator" w:id="0">
    <w:p w:rsidR="00F31FB3" w:rsidRDefault="00F31FB3" w:rsidP="008C73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810566"/>
      <w:docPartObj>
        <w:docPartGallery w:val="Page Numbers (Bottom of Page)"/>
        <w:docPartUnique/>
      </w:docPartObj>
    </w:sdtPr>
    <w:sdtEndPr>
      <w:rPr>
        <w:noProof/>
      </w:rPr>
    </w:sdtEndPr>
    <w:sdtContent>
      <w:p w:rsidR="00565C7E" w:rsidRDefault="00104147">
        <w:pPr>
          <w:pStyle w:val="Footer"/>
          <w:jc w:val="center"/>
        </w:pPr>
        <w:r>
          <w:fldChar w:fldCharType="begin"/>
        </w:r>
        <w:r w:rsidR="00565C7E">
          <w:instrText xml:space="preserve"> PAGE   \* MERGEFORMAT </w:instrText>
        </w:r>
        <w:r>
          <w:fldChar w:fldCharType="separate"/>
        </w:r>
        <w:r w:rsidR="00942484">
          <w:rPr>
            <w:noProof/>
          </w:rPr>
          <w:t>1</w:t>
        </w:r>
        <w:r>
          <w:rPr>
            <w:noProof/>
          </w:rPr>
          <w:fldChar w:fldCharType="end"/>
        </w:r>
      </w:p>
    </w:sdtContent>
  </w:sdt>
  <w:p w:rsidR="00565C7E" w:rsidRDefault="00565C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FB3" w:rsidRDefault="00F31FB3" w:rsidP="008C73AD">
      <w:pPr>
        <w:spacing w:after="0" w:line="240" w:lineRule="auto"/>
      </w:pPr>
      <w:r>
        <w:separator/>
      </w:r>
    </w:p>
  </w:footnote>
  <w:footnote w:type="continuationSeparator" w:id="0">
    <w:p w:rsidR="00F31FB3" w:rsidRDefault="00F31FB3" w:rsidP="008C73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141"/>
  <w:characterSpacingControl w:val="doNotCompress"/>
  <w:footnotePr>
    <w:footnote w:id="-1"/>
    <w:footnote w:id="0"/>
  </w:footnotePr>
  <w:endnotePr>
    <w:endnote w:id="-1"/>
    <w:endnote w:id="0"/>
  </w:endnotePr>
  <w:compat/>
  <w:rsids>
    <w:rsidRoot w:val="00FB3FA6"/>
    <w:rsid w:val="00006E42"/>
    <w:rsid w:val="0004567B"/>
    <w:rsid w:val="0005774B"/>
    <w:rsid w:val="00073561"/>
    <w:rsid w:val="00077CDE"/>
    <w:rsid w:val="000D0986"/>
    <w:rsid w:val="000D0F77"/>
    <w:rsid w:val="000D5F38"/>
    <w:rsid w:val="000E7B65"/>
    <w:rsid w:val="000F5A5D"/>
    <w:rsid w:val="000F7671"/>
    <w:rsid w:val="00100FE7"/>
    <w:rsid w:val="00104147"/>
    <w:rsid w:val="0014355A"/>
    <w:rsid w:val="00156C11"/>
    <w:rsid w:val="0015747D"/>
    <w:rsid w:val="00157FF8"/>
    <w:rsid w:val="001612EC"/>
    <w:rsid w:val="00196971"/>
    <w:rsid w:val="001B6DAC"/>
    <w:rsid w:val="001B74B0"/>
    <w:rsid w:val="001C5618"/>
    <w:rsid w:val="001D22CC"/>
    <w:rsid w:val="00202D03"/>
    <w:rsid w:val="0020504E"/>
    <w:rsid w:val="00214589"/>
    <w:rsid w:val="0022110A"/>
    <w:rsid w:val="0022437A"/>
    <w:rsid w:val="00237790"/>
    <w:rsid w:val="00251D9C"/>
    <w:rsid w:val="002734A7"/>
    <w:rsid w:val="00276934"/>
    <w:rsid w:val="002800F9"/>
    <w:rsid w:val="00283316"/>
    <w:rsid w:val="0028665B"/>
    <w:rsid w:val="002B5C92"/>
    <w:rsid w:val="002B6386"/>
    <w:rsid w:val="002C0C1C"/>
    <w:rsid w:val="00303120"/>
    <w:rsid w:val="003456CC"/>
    <w:rsid w:val="00346C8E"/>
    <w:rsid w:val="0036561C"/>
    <w:rsid w:val="003757BC"/>
    <w:rsid w:val="00375F8B"/>
    <w:rsid w:val="003836DD"/>
    <w:rsid w:val="00391DF1"/>
    <w:rsid w:val="003A46E4"/>
    <w:rsid w:val="003C7BA6"/>
    <w:rsid w:val="004236C1"/>
    <w:rsid w:val="00440B7C"/>
    <w:rsid w:val="004456EE"/>
    <w:rsid w:val="00455246"/>
    <w:rsid w:val="00466327"/>
    <w:rsid w:val="00493EDB"/>
    <w:rsid w:val="004A0389"/>
    <w:rsid w:val="004B27A4"/>
    <w:rsid w:val="004B32E9"/>
    <w:rsid w:val="004C342A"/>
    <w:rsid w:val="004D0402"/>
    <w:rsid w:val="004D31F5"/>
    <w:rsid w:val="004D5720"/>
    <w:rsid w:val="004E7B98"/>
    <w:rsid w:val="005040C8"/>
    <w:rsid w:val="00515242"/>
    <w:rsid w:val="00535880"/>
    <w:rsid w:val="005554F1"/>
    <w:rsid w:val="00561FDD"/>
    <w:rsid w:val="00565C7E"/>
    <w:rsid w:val="0057314C"/>
    <w:rsid w:val="00574C73"/>
    <w:rsid w:val="0058217B"/>
    <w:rsid w:val="00587715"/>
    <w:rsid w:val="00591722"/>
    <w:rsid w:val="005A0472"/>
    <w:rsid w:val="005D5993"/>
    <w:rsid w:val="005E465A"/>
    <w:rsid w:val="005F0C91"/>
    <w:rsid w:val="006169A3"/>
    <w:rsid w:val="006229D5"/>
    <w:rsid w:val="00626E4C"/>
    <w:rsid w:val="0063728A"/>
    <w:rsid w:val="00653D4C"/>
    <w:rsid w:val="00656752"/>
    <w:rsid w:val="00673CAF"/>
    <w:rsid w:val="0068765E"/>
    <w:rsid w:val="00687879"/>
    <w:rsid w:val="00691CA0"/>
    <w:rsid w:val="00691E5A"/>
    <w:rsid w:val="0069512B"/>
    <w:rsid w:val="006C4FAA"/>
    <w:rsid w:val="006D5FB1"/>
    <w:rsid w:val="006F6664"/>
    <w:rsid w:val="007119B6"/>
    <w:rsid w:val="007265DB"/>
    <w:rsid w:val="00746E3A"/>
    <w:rsid w:val="00772B23"/>
    <w:rsid w:val="00773407"/>
    <w:rsid w:val="00784F62"/>
    <w:rsid w:val="00787AD5"/>
    <w:rsid w:val="007940FB"/>
    <w:rsid w:val="007B1F4A"/>
    <w:rsid w:val="007B2C3D"/>
    <w:rsid w:val="007B7092"/>
    <w:rsid w:val="007C4C00"/>
    <w:rsid w:val="007F25C6"/>
    <w:rsid w:val="0080230F"/>
    <w:rsid w:val="00803918"/>
    <w:rsid w:val="00804012"/>
    <w:rsid w:val="0081508A"/>
    <w:rsid w:val="00821C13"/>
    <w:rsid w:val="00847B00"/>
    <w:rsid w:val="0086531D"/>
    <w:rsid w:val="0087419E"/>
    <w:rsid w:val="00890E82"/>
    <w:rsid w:val="00892C0D"/>
    <w:rsid w:val="008A3869"/>
    <w:rsid w:val="008C44E1"/>
    <w:rsid w:val="008C73AD"/>
    <w:rsid w:val="008D4278"/>
    <w:rsid w:val="008F3D80"/>
    <w:rsid w:val="008F760A"/>
    <w:rsid w:val="0092467F"/>
    <w:rsid w:val="00942484"/>
    <w:rsid w:val="009549D7"/>
    <w:rsid w:val="0097144D"/>
    <w:rsid w:val="00971CBC"/>
    <w:rsid w:val="00974579"/>
    <w:rsid w:val="00986724"/>
    <w:rsid w:val="009B007D"/>
    <w:rsid w:val="009B346B"/>
    <w:rsid w:val="009C3CD9"/>
    <w:rsid w:val="00A06534"/>
    <w:rsid w:val="00A06912"/>
    <w:rsid w:val="00A2346C"/>
    <w:rsid w:val="00A46F34"/>
    <w:rsid w:val="00A677B7"/>
    <w:rsid w:val="00A81F29"/>
    <w:rsid w:val="00B06C8B"/>
    <w:rsid w:val="00B4721A"/>
    <w:rsid w:val="00B47646"/>
    <w:rsid w:val="00B55801"/>
    <w:rsid w:val="00B60848"/>
    <w:rsid w:val="00B71E48"/>
    <w:rsid w:val="00BA17DF"/>
    <w:rsid w:val="00BA3DDA"/>
    <w:rsid w:val="00BA6543"/>
    <w:rsid w:val="00BB50F7"/>
    <w:rsid w:val="00BB7172"/>
    <w:rsid w:val="00BC439A"/>
    <w:rsid w:val="00C0143F"/>
    <w:rsid w:val="00C1584F"/>
    <w:rsid w:val="00C17C1F"/>
    <w:rsid w:val="00C475B3"/>
    <w:rsid w:val="00C6095C"/>
    <w:rsid w:val="00C60D0E"/>
    <w:rsid w:val="00C6475A"/>
    <w:rsid w:val="00C82AA5"/>
    <w:rsid w:val="00C86D27"/>
    <w:rsid w:val="00C9495C"/>
    <w:rsid w:val="00C961E6"/>
    <w:rsid w:val="00CE7385"/>
    <w:rsid w:val="00CF12CF"/>
    <w:rsid w:val="00CF6F06"/>
    <w:rsid w:val="00D269DA"/>
    <w:rsid w:val="00D373B5"/>
    <w:rsid w:val="00D50114"/>
    <w:rsid w:val="00D703B6"/>
    <w:rsid w:val="00DB2F5D"/>
    <w:rsid w:val="00DC7636"/>
    <w:rsid w:val="00DD3A73"/>
    <w:rsid w:val="00DE6D04"/>
    <w:rsid w:val="00E307CA"/>
    <w:rsid w:val="00E34536"/>
    <w:rsid w:val="00E45A82"/>
    <w:rsid w:val="00E45F6B"/>
    <w:rsid w:val="00E655D0"/>
    <w:rsid w:val="00E71F23"/>
    <w:rsid w:val="00EA1D91"/>
    <w:rsid w:val="00EB1BAD"/>
    <w:rsid w:val="00EB51CB"/>
    <w:rsid w:val="00ED0A7B"/>
    <w:rsid w:val="00ED4ECC"/>
    <w:rsid w:val="00F04EE1"/>
    <w:rsid w:val="00F05E53"/>
    <w:rsid w:val="00F313E0"/>
    <w:rsid w:val="00F31FB3"/>
    <w:rsid w:val="00F33DEB"/>
    <w:rsid w:val="00F35087"/>
    <w:rsid w:val="00F81680"/>
    <w:rsid w:val="00F8243C"/>
    <w:rsid w:val="00F8391F"/>
    <w:rsid w:val="00F9238E"/>
    <w:rsid w:val="00F927D6"/>
    <w:rsid w:val="00F943F7"/>
    <w:rsid w:val="00FB3FA6"/>
    <w:rsid w:val="00FC5407"/>
    <w:rsid w:val="00FC753E"/>
    <w:rsid w:val="00FD33D6"/>
    <w:rsid w:val="00FD3BAA"/>
    <w:rsid w:val="00FD5656"/>
    <w:rsid w:val="00FE737A"/>
    <w:rsid w:val="00FF06FB"/>
    <w:rsid w:val="00FF1F6A"/>
    <w:rsid w:val="00FF6E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y-AM"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DAC"/>
  </w:style>
  <w:style w:type="paragraph" w:styleId="Heading1">
    <w:name w:val="heading 1"/>
    <w:basedOn w:val="Normal"/>
    <w:next w:val="Normal"/>
    <w:link w:val="Heading1Char"/>
    <w:uiPriority w:val="9"/>
    <w:qFormat/>
    <w:rsid w:val="007F25C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Heading2">
    <w:name w:val="heading 2"/>
    <w:basedOn w:val="Normal"/>
    <w:next w:val="Normal"/>
    <w:link w:val="Heading2Char"/>
    <w:uiPriority w:val="9"/>
    <w:unhideWhenUsed/>
    <w:qFormat/>
    <w:rsid w:val="00C475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3AD"/>
    <w:pPr>
      <w:tabs>
        <w:tab w:val="center" w:pos="4677"/>
        <w:tab w:val="right" w:pos="9355"/>
      </w:tabs>
      <w:spacing w:after="0" w:line="240" w:lineRule="auto"/>
    </w:pPr>
  </w:style>
  <w:style w:type="character" w:customStyle="1" w:styleId="HeaderChar">
    <w:name w:val="Header Char"/>
    <w:basedOn w:val="DefaultParagraphFont"/>
    <w:link w:val="Header"/>
    <w:uiPriority w:val="99"/>
    <w:rsid w:val="008C73AD"/>
  </w:style>
  <w:style w:type="paragraph" w:styleId="Footer">
    <w:name w:val="footer"/>
    <w:basedOn w:val="Normal"/>
    <w:link w:val="FooterChar"/>
    <w:uiPriority w:val="99"/>
    <w:unhideWhenUsed/>
    <w:rsid w:val="008C73AD"/>
    <w:pPr>
      <w:tabs>
        <w:tab w:val="center" w:pos="4677"/>
        <w:tab w:val="right" w:pos="9355"/>
      </w:tabs>
      <w:spacing w:after="0" w:line="240" w:lineRule="auto"/>
    </w:pPr>
  </w:style>
  <w:style w:type="character" w:customStyle="1" w:styleId="FooterChar">
    <w:name w:val="Footer Char"/>
    <w:basedOn w:val="DefaultParagraphFont"/>
    <w:link w:val="Footer"/>
    <w:uiPriority w:val="99"/>
    <w:rsid w:val="008C73AD"/>
  </w:style>
  <w:style w:type="character" w:customStyle="1" w:styleId="Heading1Char">
    <w:name w:val="Heading 1 Char"/>
    <w:basedOn w:val="DefaultParagraphFont"/>
    <w:link w:val="Heading1"/>
    <w:uiPriority w:val="9"/>
    <w:rsid w:val="007F25C6"/>
    <w:rPr>
      <w:rFonts w:asciiTheme="majorHAnsi" w:eastAsiaTheme="majorEastAsia" w:hAnsiTheme="majorHAnsi" w:cstheme="majorBidi"/>
      <w:b/>
      <w:bCs/>
      <w:color w:val="2F5496" w:themeColor="accent1" w:themeShade="BF"/>
      <w:sz w:val="28"/>
      <w:szCs w:val="28"/>
      <w:lang w:val="en-US"/>
    </w:rPr>
  </w:style>
  <w:style w:type="paragraph" w:customStyle="1" w:styleId="Normal2">
    <w:name w:val="Normal 2"/>
    <w:basedOn w:val="NoSpacing"/>
    <w:autoRedefine/>
    <w:uiPriority w:val="99"/>
    <w:qFormat/>
    <w:rsid w:val="007F25C6"/>
    <w:pPr>
      <w:widowControl w:val="0"/>
      <w:tabs>
        <w:tab w:val="left" w:pos="567"/>
      </w:tabs>
      <w:adjustRightInd w:val="0"/>
      <w:spacing w:line="360" w:lineRule="auto"/>
      <w:jc w:val="both"/>
      <w:textAlignment w:val="baseline"/>
    </w:pPr>
    <w:rPr>
      <w:rFonts w:ascii="GHEA Grapalat" w:eastAsia="Times New Roman" w:hAnsi="GHEA Grapalat" w:cs="Sylfaen"/>
      <w:sz w:val="24"/>
    </w:rPr>
  </w:style>
  <w:style w:type="paragraph" w:styleId="NoSpacing">
    <w:name w:val="No Spacing"/>
    <w:uiPriority w:val="1"/>
    <w:qFormat/>
    <w:rsid w:val="007F25C6"/>
    <w:pPr>
      <w:spacing w:after="0" w:line="240" w:lineRule="auto"/>
    </w:pPr>
  </w:style>
  <w:style w:type="character" w:customStyle="1" w:styleId="Heading2Char">
    <w:name w:val="Heading 2 Char"/>
    <w:basedOn w:val="DefaultParagraphFont"/>
    <w:link w:val="Heading2"/>
    <w:uiPriority w:val="9"/>
    <w:rsid w:val="00C475B3"/>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CF12CF"/>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CF12CF"/>
    <w:pPr>
      <w:spacing w:after="100"/>
    </w:pPr>
  </w:style>
  <w:style w:type="paragraph" w:styleId="TOC2">
    <w:name w:val="toc 2"/>
    <w:basedOn w:val="Normal"/>
    <w:next w:val="Normal"/>
    <w:autoRedefine/>
    <w:uiPriority w:val="39"/>
    <w:unhideWhenUsed/>
    <w:rsid w:val="00CF12CF"/>
    <w:pPr>
      <w:spacing w:after="100"/>
      <w:ind w:left="220"/>
    </w:pPr>
  </w:style>
  <w:style w:type="character" w:styleId="Hyperlink">
    <w:name w:val="Hyperlink"/>
    <w:basedOn w:val="DefaultParagraphFont"/>
    <w:uiPriority w:val="99"/>
    <w:unhideWhenUsed/>
    <w:rsid w:val="00CF12CF"/>
    <w:rPr>
      <w:color w:val="0563C1" w:themeColor="hyperlink"/>
      <w:u w:val="single"/>
    </w:rPr>
  </w:style>
  <w:style w:type="paragraph" w:styleId="BalloonText">
    <w:name w:val="Balloon Text"/>
    <w:basedOn w:val="Normal"/>
    <w:link w:val="BalloonTextChar"/>
    <w:uiPriority w:val="99"/>
    <w:semiHidden/>
    <w:unhideWhenUsed/>
    <w:rsid w:val="00F04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EE1"/>
    <w:rPr>
      <w:rFonts w:ascii="Tahoma" w:hAnsi="Tahoma" w:cs="Tahoma"/>
      <w:sz w:val="16"/>
      <w:szCs w:val="16"/>
    </w:rPr>
  </w:style>
  <w:style w:type="character" w:styleId="CommentReference">
    <w:name w:val="annotation reference"/>
    <w:basedOn w:val="DefaultParagraphFont"/>
    <w:uiPriority w:val="99"/>
    <w:semiHidden/>
    <w:unhideWhenUsed/>
    <w:rsid w:val="00251D9C"/>
    <w:rPr>
      <w:sz w:val="16"/>
      <w:szCs w:val="16"/>
    </w:rPr>
  </w:style>
  <w:style w:type="paragraph" w:styleId="CommentText">
    <w:name w:val="annotation text"/>
    <w:basedOn w:val="Normal"/>
    <w:link w:val="CommentTextChar"/>
    <w:uiPriority w:val="99"/>
    <w:semiHidden/>
    <w:unhideWhenUsed/>
    <w:rsid w:val="00251D9C"/>
    <w:pPr>
      <w:spacing w:line="240" w:lineRule="auto"/>
    </w:pPr>
    <w:rPr>
      <w:sz w:val="20"/>
      <w:szCs w:val="20"/>
    </w:rPr>
  </w:style>
  <w:style w:type="character" w:customStyle="1" w:styleId="CommentTextChar">
    <w:name w:val="Comment Text Char"/>
    <w:basedOn w:val="DefaultParagraphFont"/>
    <w:link w:val="CommentText"/>
    <w:uiPriority w:val="99"/>
    <w:semiHidden/>
    <w:rsid w:val="00251D9C"/>
    <w:rPr>
      <w:sz w:val="20"/>
      <w:szCs w:val="20"/>
    </w:rPr>
  </w:style>
  <w:style w:type="paragraph" w:styleId="CommentSubject">
    <w:name w:val="annotation subject"/>
    <w:basedOn w:val="CommentText"/>
    <w:next w:val="CommentText"/>
    <w:link w:val="CommentSubjectChar"/>
    <w:uiPriority w:val="99"/>
    <w:semiHidden/>
    <w:unhideWhenUsed/>
    <w:rsid w:val="00251D9C"/>
    <w:rPr>
      <w:b/>
      <w:bCs/>
    </w:rPr>
  </w:style>
  <w:style w:type="character" w:customStyle="1" w:styleId="CommentSubjectChar">
    <w:name w:val="Comment Subject Char"/>
    <w:basedOn w:val="CommentTextChar"/>
    <w:link w:val="CommentSubject"/>
    <w:uiPriority w:val="99"/>
    <w:semiHidden/>
    <w:rsid w:val="00251D9C"/>
    <w:rPr>
      <w:b/>
      <w:bCs/>
      <w:sz w:val="20"/>
      <w:szCs w:val="20"/>
    </w:rPr>
  </w:style>
  <w:style w:type="paragraph" w:styleId="NormalWeb">
    <w:name w:val="Normal (Web)"/>
    <w:basedOn w:val="Normal"/>
    <w:uiPriority w:val="99"/>
    <w:semiHidden/>
    <w:unhideWhenUsed/>
    <w:rsid w:val="00C17C1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722490049">
      <w:bodyDiv w:val="1"/>
      <w:marLeft w:val="0"/>
      <w:marRight w:val="0"/>
      <w:marTop w:val="0"/>
      <w:marBottom w:val="0"/>
      <w:divBdr>
        <w:top w:val="none" w:sz="0" w:space="0" w:color="auto"/>
        <w:left w:val="none" w:sz="0" w:space="0" w:color="auto"/>
        <w:bottom w:val="none" w:sz="0" w:space="0" w:color="auto"/>
        <w:right w:val="none" w:sz="0" w:space="0" w:color="auto"/>
      </w:divBdr>
    </w:div>
    <w:div w:id="193149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1CB0B-F668-4CFE-AA14-280547009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2116</TotalTime>
  <Pages>18</Pages>
  <Words>4466</Words>
  <Characters>25457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 Geghamyan</dc:creator>
  <cp:lastModifiedBy>L-Avetisyan</cp:lastModifiedBy>
  <cp:revision>71</cp:revision>
  <dcterms:created xsi:type="dcterms:W3CDTF">2022-10-11T17:26:00Z</dcterms:created>
  <dcterms:modified xsi:type="dcterms:W3CDTF">2022-12-29T13:52:00Z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b8c796088448a796d4ff298e0921b7b736b651fdff51224bd7bc3f624a8e0247</vt:lpwstr>
  </property>
</Properties>
</file>